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5637"/>
        <w:gridCol w:w="4536"/>
      </w:tblGrid>
      <w:tr w:rsidR="00646F01">
        <w:tc>
          <w:tcPr>
            <w:tcW w:w="5637" w:type="dxa"/>
            <w:shd w:val="clear" w:color="auto" w:fill="auto"/>
          </w:tcPr>
          <w:p w:rsidR="00646F01" w:rsidRDefault="00646F01">
            <w:pPr>
              <w:rPr>
                <w:sz w:val="26"/>
              </w:rPr>
            </w:pPr>
          </w:p>
        </w:tc>
        <w:tc>
          <w:tcPr>
            <w:tcW w:w="4536" w:type="dxa"/>
            <w:shd w:val="clear" w:color="auto" w:fill="auto"/>
          </w:tcPr>
          <w:p w:rsidR="00646F01" w:rsidRDefault="004B5036" w:rsidP="00534681">
            <w:pPr>
              <w:ind w:firstLine="33"/>
              <w:jc w:val="center"/>
              <w:rPr>
                <w:sz w:val="26"/>
              </w:rPr>
            </w:pPr>
            <w:r>
              <w:rPr>
                <w:sz w:val="26"/>
              </w:rPr>
              <w:t xml:space="preserve">УТВЕРЖДАЮ                                                                                                                                 </w:t>
            </w:r>
            <w:r w:rsidR="00534681">
              <w:rPr>
                <w:sz w:val="26"/>
              </w:rPr>
              <w:t>Р</w:t>
            </w:r>
            <w:r>
              <w:rPr>
                <w:sz w:val="26"/>
              </w:rPr>
              <w:t>уководител</w:t>
            </w:r>
            <w:r w:rsidR="00534681">
              <w:rPr>
                <w:sz w:val="26"/>
              </w:rPr>
              <w:t>ь</w:t>
            </w:r>
            <w:r w:rsidR="008536B7">
              <w:rPr>
                <w:sz w:val="26"/>
              </w:rPr>
              <w:t xml:space="preserve"> </w:t>
            </w:r>
            <w:r>
              <w:rPr>
                <w:sz w:val="26"/>
              </w:rPr>
              <w:t xml:space="preserve"> Управления ФНС России по Забайкальскому краю</w:t>
            </w:r>
          </w:p>
        </w:tc>
      </w:tr>
      <w:tr w:rsidR="00646F01">
        <w:tc>
          <w:tcPr>
            <w:tcW w:w="5637" w:type="dxa"/>
            <w:shd w:val="clear" w:color="auto" w:fill="auto"/>
          </w:tcPr>
          <w:p w:rsidR="00646F01" w:rsidRDefault="00646F01">
            <w:pPr>
              <w:rPr>
                <w:sz w:val="26"/>
              </w:rPr>
            </w:pPr>
          </w:p>
        </w:tc>
        <w:tc>
          <w:tcPr>
            <w:tcW w:w="4536" w:type="dxa"/>
            <w:shd w:val="clear" w:color="auto" w:fill="auto"/>
          </w:tcPr>
          <w:p w:rsidR="00646F01" w:rsidRDefault="004B5036">
            <w:pPr>
              <w:ind w:firstLine="0"/>
              <w:rPr>
                <w:sz w:val="26"/>
              </w:rPr>
            </w:pPr>
            <w:r>
              <w:rPr>
                <w:sz w:val="26"/>
              </w:rPr>
              <w:t xml:space="preserve">     </w:t>
            </w:r>
          </w:p>
          <w:p w:rsidR="00646F01" w:rsidRDefault="004B5036" w:rsidP="00534681">
            <w:pPr>
              <w:ind w:firstLine="0"/>
              <w:rPr>
                <w:sz w:val="26"/>
              </w:rPr>
            </w:pPr>
            <w:r>
              <w:rPr>
                <w:sz w:val="26"/>
              </w:rPr>
              <w:t xml:space="preserve">       ____________</w:t>
            </w:r>
            <w:r w:rsidR="00534681">
              <w:rPr>
                <w:sz w:val="26"/>
              </w:rPr>
              <w:t xml:space="preserve">       С</w:t>
            </w:r>
            <w:r w:rsidR="008536B7">
              <w:rPr>
                <w:sz w:val="26"/>
              </w:rPr>
              <w:t>.</w:t>
            </w:r>
            <w:r w:rsidR="00534681">
              <w:rPr>
                <w:sz w:val="26"/>
              </w:rPr>
              <w:t>В</w:t>
            </w:r>
            <w:r w:rsidR="008536B7">
              <w:rPr>
                <w:sz w:val="26"/>
              </w:rPr>
              <w:t xml:space="preserve">. </w:t>
            </w:r>
            <w:r w:rsidR="00534681">
              <w:rPr>
                <w:sz w:val="26"/>
              </w:rPr>
              <w:t>Ефремов</w:t>
            </w:r>
            <w:r w:rsidR="008536B7">
              <w:rPr>
                <w:sz w:val="26"/>
              </w:rPr>
              <w:t xml:space="preserve"> </w:t>
            </w:r>
          </w:p>
        </w:tc>
      </w:tr>
      <w:tr w:rsidR="00646F01">
        <w:tc>
          <w:tcPr>
            <w:tcW w:w="5637" w:type="dxa"/>
            <w:shd w:val="clear" w:color="auto" w:fill="auto"/>
          </w:tcPr>
          <w:p w:rsidR="00646F01" w:rsidRDefault="00646F01">
            <w:pPr>
              <w:rPr>
                <w:sz w:val="26"/>
              </w:rPr>
            </w:pPr>
          </w:p>
        </w:tc>
        <w:tc>
          <w:tcPr>
            <w:tcW w:w="4536" w:type="dxa"/>
            <w:shd w:val="clear" w:color="auto" w:fill="auto"/>
          </w:tcPr>
          <w:p w:rsidR="00646F01" w:rsidRDefault="004B5036">
            <w:pPr>
              <w:ind w:firstLine="0"/>
              <w:rPr>
                <w:sz w:val="26"/>
              </w:rPr>
            </w:pPr>
            <w:r>
              <w:rPr>
                <w:sz w:val="26"/>
              </w:rPr>
              <w:t xml:space="preserve">    </w:t>
            </w:r>
          </w:p>
          <w:p w:rsidR="00646F01" w:rsidRDefault="004B5036">
            <w:pPr>
              <w:ind w:firstLine="0"/>
              <w:rPr>
                <w:sz w:val="26"/>
              </w:rPr>
            </w:pPr>
            <w:r>
              <w:rPr>
                <w:sz w:val="26"/>
              </w:rPr>
              <w:t xml:space="preserve">      «____»______________202</w:t>
            </w:r>
            <w:r w:rsidR="00534681">
              <w:rPr>
                <w:sz w:val="26"/>
              </w:rPr>
              <w:t>3</w:t>
            </w:r>
            <w:r>
              <w:rPr>
                <w:sz w:val="26"/>
              </w:rPr>
              <w:t xml:space="preserve"> г.</w:t>
            </w:r>
          </w:p>
          <w:p w:rsidR="00646F01" w:rsidRDefault="00646F01">
            <w:pPr>
              <w:rPr>
                <w:sz w:val="26"/>
              </w:rPr>
            </w:pPr>
          </w:p>
        </w:tc>
      </w:tr>
    </w:tbl>
    <w:p w:rsidR="00646F01" w:rsidRDefault="00646F01">
      <w:pPr>
        <w:pStyle w:val="af7"/>
        <w:widowControl w:val="0"/>
        <w:jc w:val="left"/>
        <w:rPr>
          <w:color w:val="000000"/>
          <w:sz w:val="26"/>
        </w:rPr>
      </w:pPr>
    </w:p>
    <w:p w:rsidR="00646F01" w:rsidRDefault="004B5036">
      <w:pPr>
        <w:jc w:val="center"/>
        <w:rPr>
          <w:b/>
          <w:sz w:val="26"/>
        </w:rPr>
      </w:pPr>
      <w:r>
        <w:rPr>
          <w:b/>
          <w:sz w:val="26"/>
        </w:rPr>
        <w:t>Должностной регламент</w:t>
      </w:r>
    </w:p>
    <w:p w:rsidR="00646F01" w:rsidRDefault="004B5036">
      <w:pPr>
        <w:jc w:val="center"/>
        <w:rPr>
          <w:b/>
          <w:sz w:val="26"/>
        </w:rPr>
      </w:pPr>
      <w:r>
        <w:rPr>
          <w:b/>
          <w:sz w:val="26"/>
        </w:rPr>
        <w:t xml:space="preserve">ведущего специалиста - эксперта </w:t>
      </w:r>
      <w:r w:rsidR="005E4CF5">
        <w:rPr>
          <w:b/>
          <w:sz w:val="26"/>
        </w:rPr>
        <w:t>финансового отдела</w:t>
      </w:r>
      <w:r>
        <w:rPr>
          <w:b/>
          <w:sz w:val="26"/>
        </w:rPr>
        <w:t xml:space="preserve"> </w:t>
      </w:r>
    </w:p>
    <w:p w:rsidR="00646F01" w:rsidRDefault="004B5036">
      <w:pPr>
        <w:jc w:val="center"/>
        <w:rPr>
          <w:b/>
          <w:sz w:val="26"/>
        </w:rPr>
      </w:pPr>
      <w:r>
        <w:rPr>
          <w:b/>
          <w:sz w:val="26"/>
        </w:rPr>
        <w:t>Управления Федеральной налоговой службы по Забайкальскому краю</w:t>
      </w:r>
    </w:p>
    <w:p w:rsidR="0062666D" w:rsidRDefault="0062666D">
      <w:pPr>
        <w:jc w:val="center"/>
        <w:rPr>
          <w:b/>
          <w:sz w:val="26"/>
        </w:rPr>
      </w:pPr>
    </w:p>
    <w:p w:rsidR="00646F01" w:rsidRDefault="00646F01">
      <w:pPr>
        <w:jc w:val="center"/>
        <w:rPr>
          <w:b/>
          <w:sz w:val="26"/>
        </w:rPr>
      </w:pPr>
    </w:p>
    <w:p w:rsidR="005E4CF5" w:rsidRDefault="004B5036">
      <w:pPr>
        <w:pStyle w:val="ConsPlusNormal"/>
        <w:jc w:val="center"/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>I. Общие положения</w:t>
      </w:r>
    </w:p>
    <w:p w:rsidR="0062666D" w:rsidRDefault="0062666D">
      <w:pPr>
        <w:pStyle w:val="ConsPlusNormal"/>
        <w:jc w:val="center"/>
        <w:rPr>
          <w:rFonts w:ascii="Times New Roman" w:hAnsi="Times New Roman"/>
          <w:b/>
          <w:sz w:val="26"/>
        </w:rPr>
      </w:pPr>
    </w:p>
    <w:p w:rsidR="00646F01" w:rsidRPr="007004EF" w:rsidRDefault="00646F01">
      <w:pPr>
        <w:pStyle w:val="ConsPlusNormal"/>
        <w:jc w:val="both"/>
        <w:rPr>
          <w:rFonts w:ascii="Times New Roman" w:hAnsi="Times New Roman"/>
          <w:sz w:val="28"/>
          <w:szCs w:val="28"/>
        </w:rPr>
      </w:pPr>
    </w:p>
    <w:p w:rsidR="00646F01" w:rsidRPr="007004EF" w:rsidRDefault="004B5036">
      <w:pPr>
        <w:pStyle w:val="ConsPlusNormal"/>
        <w:ind w:left="-142" w:firstLine="851"/>
        <w:jc w:val="both"/>
        <w:rPr>
          <w:rFonts w:ascii="Times New Roman" w:hAnsi="Times New Roman"/>
          <w:sz w:val="28"/>
          <w:szCs w:val="28"/>
        </w:rPr>
      </w:pPr>
      <w:r w:rsidRPr="007004EF">
        <w:rPr>
          <w:rFonts w:ascii="Times New Roman" w:hAnsi="Times New Roman"/>
          <w:sz w:val="28"/>
          <w:szCs w:val="28"/>
        </w:rPr>
        <w:t xml:space="preserve">1. Должность федеральной государственной гражданской службы (далее – гражданская служба) ведущего специалиста - эксперта </w:t>
      </w:r>
      <w:r w:rsidR="00206A31" w:rsidRPr="007004EF">
        <w:rPr>
          <w:rFonts w:ascii="Times New Roman" w:hAnsi="Times New Roman"/>
          <w:sz w:val="28"/>
          <w:szCs w:val="28"/>
        </w:rPr>
        <w:t xml:space="preserve">финансового </w:t>
      </w:r>
      <w:r w:rsidRPr="007004EF">
        <w:rPr>
          <w:rFonts w:ascii="Times New Roman" w:hAnsi="Times New Roman"/>
          <w:sz w:val="28"/>
          <w:szCs w:val="28"/>
        </w:rPr>
        <w:t xml:space="preserve">отдела Управления Федеральной налоговой службы по Забайкальскому краю (далее – </w:t>
      </w:r>
      <w:r w:rsidR="00534681">
        <w:rPr>
          <w:rFonts w:ascii="Times New Roman" w:hAnsi="Times New Roman"/>
          <w:sz w:val="28"/>
          <w:szCs w:val="28"/>
        </w:rPr>
        <w:t xml:space="preserve">ведущий </w:t>
      </w:r>
      <w:r w:rsidRPr="007004EF">
        <w:rPr>
          <w:rFonts w:ascii="Times New Roman" w:hAnsi="Times New Roman"/>
          <w:sz w:val="28"/>
          <w:szCs w:val="28"/>
        </w:rPr>
        <w:t>специалист - эксперт) относится к старшей группе должностей гражданской службы категории «специалисты».</w:t>
      </w:r>
    </w:p>
    <w:p w:rsidR="00646F01" w:rsidRPr="007004EF" w:rsidRDefault="004B5036">
      <w:pPr>
        <w:pStyle w:val="ConsPlusNormal"/>
        <w:ind w:left="-142" w:firstLine="851"/>
        <w:jc w:val="both"/>
        <w:rPr>
          <w:rFonts w:ascii="Times New Roman" w:hAnsi="Times New Roman"/>
          <w:i/>
          <w:sz w:val="28"/>
          <w:szCs w:val="28"/>
        </w:rPr>
      </w:pPr>
      <w:r w:rsidRPr="007004EF">
        <w:rPr>
          <w:rFonts w:ascii="Times New Roman" w:hAnsi="Times New Roman"/>
          <w:sz w:val="28"/>
          <w:szCs w:val="28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</w:t>
      </w:r>
      <w:r w:rsidR="00534681">
        <w:rPr>
          <w:rFonts w:ascii="Times New Roman" w:hAnsi="Times New Roman"/>
          <w:sz w:val="28"/>
          <w:szCs w:val="28"/>
        </w:rPr>
        <w:t>ражданской службы»,  11-3-4-061</w:t>
      </w:r>
      <w:r w:rsidRPr="007004EF">
        <w:rPr>
          <w:rFonts w:ascii="Times New Roman" w:hAnsi="Times New Roman"/>
          <w:sz w:val="28"/>
          <w:szCs w:val="28"/>
        </w:rPr>
        <w:t xml:space="preserve">. </w:t>
      </w:r>
    </w:p>
    <w:p w:rsidR="00646F01" w:rsidRPr="007004EF" w:rsidRDefault="004B5036">
      <w:pPr>
        <w:pStyle w:val="ConsPlusNormal"/>
        <w:ind w:firstLine="708"/>
        <w:jc w:val="both"/>
        <w:rPr>
          <w:rFonts w:ascii="Times New Roman" w:hAnsi="Times New Roman"/>
          <w:sz w:val="28"/>
          <w:szCs w:val="28"/>
        </w:rPr>
      </w:pPr>
      <w:r w:rsidRPr="007004EF">
        <w:rPr>
          <w:rFonts w:ascii="Times New Roman" w:hAnsi="Times New Roman"/>
          <w:sz w:val="28"/>
          <w:szCs w:val="28"/>
        </w:rPr>
        <w:t>2. Область профессиональной служебной деятельности</w:t>
      </w:r>
      <w:r w:rsidR="00534681">
        <w:rPr>
          <w:rFonts w:ascii="Times New Roman" w:hAnsi="Times New Roman"/>
          <w:sz w:val="28"/>
          <w:szCs w:val="28"/>
        </w:rPr>
        <w:t xml:space="preserve"> </w:t>
      </w:r>
      <w:r w:rsidRPr="007004EF">
        <w:rPr>
          <w:rFonts w:ascii="Times New Roman" w:hAnsi="Times New Roman"/>
          <w:sz w:val="28"/>
          <w:szCs w:val="28"/>
        </w:rPr>
        <w:t xml:space="preserve"> ведущего  специалиста - эксперта: </w:t>
      </w:r>
      <w:r w:rsidR="008F33B6">
        <w:rPr>
          <w:rFonts w:ascii="Times New Roman" w:hAnsi="Times New Roman"/>
          <w:sz w:val="28"/>
          <w:szCs w:val="28"/>
        </w:rPr>
        <w:t>Регулирование бюджетной системы.</w:t>
      </w:r>
    </w:p>
    <w:p w:rsidR="00646F01" w:rsidRPr="007004EF" w:rsidRDefault="004B5036">
      <w:pPr>
        <w:pStyle w:val="ConsPlusNormal"/>
        <w:ind w:firstLine="708"/>
        <w:jc w:val="both"/>
        <w:rPr>
          <w:rFonts w:ascii="Times New Roman" w:hAnsi="Times New Roman"/>
          <w:sz w:val="28"/>
          <w:szCs w:val="28"/>
        </w:rPr>
      </w:pPr>
      <w:r w:rsidRPr="007004EF">
        <w:rPr>
          <w:rFonts w:ascii="Times New Roman" w:hAnsi="Times New Roman"/>
          <w:sz w:val="28"/>
          <w:szCs w:val="28"/>
        </w:rPr>
        <w:t xml:space="preserve">3. Вид профессиональной служебной деятельности ведущего  специалиста - эксперта: </w:t>
      </w:r>
      <w:r w:rsidR="008F33B6">
        <w:rPr>
          <w:rFonts w:ascii="Times New Roman" w:hAnsi="Times New Roman"/>
          <w:sz w:val="28"/>
          <w:szCs w:val="28"/>
        </w:rPr>
        <w:t>Организация составления и исполнения бюджетов бюджетной системы Российской Федерации.</w:t>
      </w:r>
    </w:p>
    <w:p w:rsidR="00646F01" w:rsidRPr="007004EF" w:rsidRDefault="004B5036">
      <w:pPr>
        <w:pStyle w:val="ConsPlusNormal"/>
        <w:ind w:firstLine="708"/>
        <w:jc w:val="both"/>
        <w:rPr>
          <w:rFonts w:ascii="Times New Roman" w:hAnsi="Times New Roman"/>
          <w:sz w:val="28"/>
          <w:szCs w:val="28"/>
        </w:rPr>
      </w:pPr>
      <w:r w:rsidRPr="007004EF">
        <w:rPr>
          <w:rFonts w:ascii="Times New Roman" w:hAnsi="Times New Roman"/>
          <w:sz w:val="28"/>
          <w:szCs w:val="28"/>
        </w:rPr>
        <w:t>4. Назначение на должность и освобождение от должности ведущего  специалиста - эксперта осуществляются руководителем Управления Федеральной налоговой службы по Забайкальскому краю (далее - Управление).</w:t>
      </w:r>
    </w:p>
    <w:p w:rsidR="005E4CF5" w:rsidRPr="007004EF" w:rsidRDefault="004B5036">
      <w:pPr>
        <w:ind w:left="-142" w:firstLine="851"/>
        <w:rPr>
          <w:szCs w:val="28"/>
        </w:rPr>
      </w:pPr>
      <w:r w:rsidRPr="007004EF">
        <w:rPr>
          <w:szCs w:val="28"/>
        </w:rPr>
        <w:t>5.  Ведущий специалист - эксперт непосредственно подчиняется начальнику отдела.</w:t>
      </w:r>
    </w:p>
    <w:p w:rsidR="003C0B3E" w:rsidRPr="003C0B3E" w:rsidRDefault="003C0B3E" w:rsidP="003C0B3E">
      <w:pPr>
        <w:ind w:firstLine="720"/>
        <w:rPr>
          <w:color w:val="auto"/>
          <w:szCs w:val="28"/>
        </w:rPr>
      </w:pPr>
      <w:r w:rsidRPr="003C0B3E">
        <w:rPr>
          <w:color w:val="auto"/>
          <w:szCs w:val="28"/>
        </w:rPr>
        <w:t xml:space="preserve">В период временного отсутствия (отпуск, командировка, болезнь) </w:t>
      </w:r>
      <w:r>
        <w:rPr>
          <w:color w:val="auto"/>
          <w:szCs w:val="28"/>
        </w:rPr>
        <w:t xml:space="preserve">ведущий </w:t>
      </w:r>
      <w:r w:rsidRPr="003C0B3E">
        <w:rPr>
          <w:color w:val="auto"/>
          <w:szCs w:val="28"/>
        </w:rPr>
        <w:t>специалист</w:t>
      </w:r>
      <w:r>
        <w:rPr>
          <w:color w:val="auto"/>
          <w:szCs w:val="28"/>
        </w:rPr>
        <w:t xml:space="preserve"> - эксперт</w:t>
      </w:r>
      <w:r w:rsidRPr="003C0B3E">
        <w:rPr>
          <w:color w:val="auto"/>
          <w:szCs w:val="28"/>
        </w:rPr>
        <w:t xml:space="preserve"> замещается  </w:t>
      </w:r>
      <w:r>
        <w:rPr>
          <w:color w:val="auto"/>
          <w:szCs w:val="28"/>
        </w:rPr>
        <w:t xml:space="preserve">главным </w:t>
      </w:r>
      <w:r w:rsidRPr="003C0B3E">
        <w:rPr>
          <w:color w:val="auto"/>
          <w:szCs w:val="28"/>
        </w:rPr>
        <w:t xml:space="preserve">специалистом </w:t>
      </w:r>
      <w:r w:rsidR="00BF2F36">
        <w:rPr>
          <w:color w:val="auto"/>
          <w:szCs w:val="28"/>
        </w:rPr>
        <w:t>–</w:t>
      </w:r>
      <w:r>
        <w:rPr>
          <w:color w:val="auto"/>
          <w:szCs w:val="28"/>
        </w:rPr>
        <w:t xml:space="preserve"> экспертом</w:t>
      </w:r>
      <w:r w:rsidR="00BF2F36">
        <w:rPr>
          <w:color w:val="auto"/>
          <w:szCs w:val="28"/>
        </w:rPr>
        <w:t>.</w:t>
      </w:r>
    </w:p>
    <w:p w:rsidR="003C0B3E" w:rsidRPr="003C0B3E" w:rsidRDefault="003C0B3E" w:rsidP="003C0B3E">
      <w:pPr>
        <w:ind w:firstLine="720"/>
        <w:rPr>
          <w:color w:val="auto"/>
          <w:szCs w:val="28"/>
        </w:rPr>
      </w:pPr>
      <w:r w:rsidRPr="003C0B3E">
        <w:rPr>
          <w:color w:val="auto"/>
          <w:szCs w:val="28"/>
        </w:rPr>
        <w:t xml:space="preserve">В случае производственной необходимости замещает </w:t>
      </w:r>
      <w:r w:rsidR="00BF2F36">
        <w:rPr>
          <w:color w:val="auto"/>
          <w:szCs w:val="28"/>
        </w:rPr>
        <w:t xml:space="preserve"> главного </w:t>
      </w:r>
      <w:r w:rsidRPr="003C0B3E">
        <w:rPr>
          <w:color w:val="auto"/>
          <w:szCs w:val="28"/>
        </w:rPr>
        <w:t xml:space="preserve">специалиста </w:t>
      </w:r>
      <w:proofErr w:type="gramStart"/>
      <w:r w:rsidRPr="003C0B3E">
        <w:rPr>
          <w:color w:val="auto"/>
          <w:szCs w:val="28"/>
        </w:rPr>
        <w:t>-э</w:t>
      </w:r>
      <w:proofErr w:type="gramEnd"/>
      <w:r w:rsidRPr="003C0B3E">
        <w:rPr>
          <w:color w:val="auto"/>
          <w:szCs w:val="28"/>
        </w:rPr>
        <w:t>ксперта.</w:t>
      </w:r>
    </w:p>
    <w:p w:rsidR="00646F01" w:rsidRDefault="00646F01">
      <w:pPr>
        <w:pStyle w:val="ConsPlusNormal"/>
        <w:jc w:val="both"/>
        <w:rPr>
          <w:rFonts w:ascii="Times New Roman" w:hAnsi="Times New Roman"/>
          <w:sz w:val="28"/>
          <w:szCs w:val="28"/>
        </w:rPr>
      </w:pPr>
    </w:p>
    <w:p w:rsidR="003C0B3E" w:rsidRPr="007004EF" w:rsidRDefault="003C0B3E">
      <w:pPr>
        <w:pStyle w:val="ConsPlusNormal"/>
        <w:jc w:val="both"/>
        <w:rPr>
          <w:rFonts w:ascii="Times New Roman" w:hAnsi="Times New Roman"/>
          <w:sz w:val="28"/>
          <w:szCs w:val="28"/>
        </w:rPr>
      </w:pPr>
    </w:p>
    <w:p w:rsidR="00646F01" w:rsidRPr="007004EF" w:rsidRDefault="004B5036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7004EF">
        <w:rPr>
          <w:rFonts w:ascii="Times New Roman" w:hAnsi="Times New Roman"/>
          <w:b/>
          <w:sz w:val="28"/>
          <w:szCs w:val="28"/>
        </w:rPr>
        <w:t>II. Квалификационные требования</w:t>
      </w:r>
      <w:r w:rsidRPr="007004EF">
        <w:rPr>
          <w:rFonts w:ascii="Times New Roman" w:hAnsi="Times New Roman"/>
          <w:b/>
          <w:sz w:val="28"/>
          <w:szCs w:val="28"/>
        </w:rPr>
        <w:br/>
        <w:t>для замещения должности гражданской службы</w:t>
      </w:r>
    </w:p>
    <w:p w:rsidR="00646F01" w:rsidRPr="007004EF" w:rsidRDefault="00646F01">
      <w:pPr>
        <w:widowControl w:val="0"/>
        <w:rPr>
          <w:szCs w:val="28"/>
        </w:rPr>
      </w:pPr>
    </w:p>
    <w:p w:rsidR="00646F01" w:rsidRPr="007004EF" w:rsidRDefault="004B5036">
      <w:pPr>
        <w:widowControl w:val="0"/>
        <w:rPr>
          <w:szCs w:val="28"/>
        </w:rPr>
      </w:pPr>
      <w:r w:rsidRPr="007004EF">
        <w:rPr>
          <w:szCs w:val="28"/>
        </w:rPr>
        <w:t>6. Для замещения должности ведущего специалиста</w:t>
      </w:r>
      <w:r w:rsidR="00BF2F36">
        <w:rPr>
          <w:szCs w:val="28"/>
        </w:rPr>
        <w:t xml:space="preserve"> </w:t>
      </w:r>
      <w:r w:rsidRPr="007004EF">
        <w:rPr>
          <w:szCs w:val="28"/>
        </w:rPr>
        <w:t>- эксперта устанавливаются следующие требо</w:t>
      </w:r>
      <w:r w:rsidR="00BF2F36">
        <w:rPr>
          <w:szCs w:val="28"/>
        </w:rPr>
        <w:t>вания:</w:t>
      </w:r>
    </w:p>
    <w:p w:rsidR="00646F01" w:rsidRPr="007004EF" w:rsidRDefault="004B5036">
      <w:pPr>
        <w:widowControl w:val="0"/>
        <w:rPr>
          <w:szCs w:val="28"/>
        </w:rPr>
      </w:pPr>
      <w:r w:rsidRPr="007004EF">
        <w:rPr>
          <w:szCs w:val="28"/>
        </w:rPr>
        <w:t xml:space="preserve">6.1. Наличие высшего образования. </w:t>
      </w:r>
    </w:p>
    <w:p w:rsidR="00646F01" w:rsidRPr="007004EF" w:rsidRDefault="004B5036">
      <w:pPr>
        <w:widowControl w:val="0"/>
        <w:rPr>
          <w:spacing w:val="-2"/>
          <w:szCs w:val="28"/>
        </w:rPr>
      </w:pPr>
      <w:r w:rsidRPr="007004EF">
        <w:rPr>
          <w:spacing w:val="-2"/>
          <w:szCs w:val="28"/>
        </w:rPr>
        <w:t>6.2. Без предъявления требований к стажу.</w:t>
      </w:r>
    </w:p>
    <w:p w:rsidR="00BF2F36" w:rsidRDefault="004B5036" w:rsidP="00BF2F36">
      <w:pPr>
        <w:autoSpaceDE w:val="0"/>
        <w:autoSpaceDN w:val="0"/>
        <w:adjustRightInd w:val="0"/>
        <w:ind w:firstLine="540"/>
        <w:rPr>
          <w:rFonts w:eastAsia="Calibri"/>
          <w:color w:val="auto"/>
          <w:szCs w:val="28"/>
        </w:rPr>
      </w:pPr>
      <w:r w:rsidRPr="007004EF">
        <w:rPr>
          <w:spacing w:val="-2"/>
          <w:szCs w:val="28"/>
        </w:rPr>
        <w:lastRenderedPageBreak/>
        <w:t>6.3. </w:t>
      </w:r>
      <w:r w:rsidR="00BF2F36">
        <w:rPr>
          <w:spacing w:val="-2"/>
          <w:szCs w:val="28"/>
        </w:rPr>
        <w:t>Ведущий специалист - э</w:t>
      </w:r>
      <w:r w:rsidR="00162BB5">
        <w:rPr>
          <w:spacing w:val="-2"/>
          <w:szCs w:val="28"/>
        </w:rPr>
        <w:t>ксперт</w:t>
      </w:r>
      <w:r w:rsidR="00BF2F36" w:rsidRPr="00BF2F36">
        <w:rPr>
          <w:rFonts w:eastAsia="Calibri"/>
          <w:color w:val="auto"/>
          <w:sz w:val="26"/>
          <w:szCs w:val="26"/>
        </w:rPr>
        <w:t xml:space="preserve"> </w:t>
      </w:r>
      <w:r w:rsidR="00BF2F36" w:rsidRPr="00162BB5">
        <w:rPr>
          <w:rFonts w:eastAsia="Calibri"/>
          <w:color w:val="auto"/>
          <w:szCs w:val="28"/>
        </w:rPr>
        <w:t xml:space="preserve">должен обладать следующими базовыми знаниями и умениями: </w:t>
      </w:r>
    </w:p>
    <w:p w:rsidR="00162BB5" w:rsidRDefault="00162BB5" w:rsidP="00162BB5">
      <w:pPr>
        <w:autoSpaceDE w:val="0"/>
        <w:autoSpaceDN w:val="0"/>
        <w:adjustRightInd w:val="0"/>
        <w:ind w:firstLine="540"/>
        <w:rPr>
          <w:spacing w:val="-2"/>
          <w:szCs w:val="28"/>
        </w:rPr>
      </w:pPr>
      <w:r>
        <w:rPr>
          <w:rFonts w:eastAsia="Calibri"/>
          <w:color w:val="auto"/>
          <w:szCs w:val="28"/>
        </w:rPr>
        <w:t xml:space="preserve">- знанием </w:t>
      </w:r>
      <w:r w:rsidR="004B5036" w:rsidRPr="007004EF">
        <w:rPr>
          <w:spacing w:val="-2"/>
          <w:szCs w:val="28"/>
        </w:rPr>
        <w:t xml:space="preserve">государственного языка Российской Федерации (русского языка); </w:t>
      </w:r>
    </w:p>
    <w:p w:rsidR="00162BB5" w:rsidRDefault="00162BB5" w:rsidP="00162BB5">
      <w:pPr>
        <w:autoSpaceDE w:val="0"/>
        <w:autoSpaceDN w:val="0"/>
        <w:adjustRightInd w:val="0"/>
        <w:ind w:firstLine="540"/>
        <w:rPr>
          <w:spacing w:val="-2"/>
          <w:szCs w:val="28"/>
        </w:rPr>
      </w:pPr>
      <w:r>
        <w:rPr>
          <w:spacing w:val="-2"/>
          <w:szCs w:val="28"/>
        </w:rPr>
        <w:t>-</w:t>
      </w:r>
      <w:r w:rsidR="00BF2F36">
        <w:rPr>
          <w:spacing w:val="-2"/>
          <w:szCs w:val="28"/>
        </w:rPr>
        <w:t xml:space="preserve"> </w:t>
      </w:r>
      <w:r w:rsidR="004B5036" w:rsidRPr="007004EF">
        <w:rPr>
          <w:spacing w:val="-2"/>
          <w:szCs w:val="28"/>
        </w:rPr>
        <w:t>основ К</w:t>
      </w:r>
      <w:r w:rsidR="00BF2F36">
        <w:rPr>
          <w:spacing w:val="-2"/>
          <w:szCs w:val="28"/>
        </w:rPr>
        <w:t>онституции Российской Федерации;</w:t>
      </w:r>
    </w:p>
    <w:p w:rsidR="00162BB5" w:rsidRDefault="00162BB5" w:rsidP="00162BB5">
      <w:pPr>
        <w:autoSpaceDE w:val="0"/>
        <w:autoSpaceDN w:val="0"/>
        <w:adjustRightInd w:val="0"/>
        <w:ind w:firstLine="540"/>
        <w:rPr>
          <w:spacing w:val="-2"/>
          <w:szCs w:val="28"/>
        </w:rPr>
      </w:pPr>
      <w:r>
        <w:rPr>
          <w:spacing w:val="-2"/>
          <w:szCs w:val="28"/>
        </w:rPr>
        <w:t>-</w:t>
      </w:r>
      <w:r w:rsidR="00BF2F36">
        <w:rPr>
          <w:spacing w:val="-2"/>
          <w:szCs w:val="28"/>
        </w:rPr>
        <w:t xml:space="preserve"> </w:t>
      </w:r>
      <w:r w:rsidR="004B5036" w:rsidRPr="007004EF">
        <w:rPr>
          <w:spacing w:val="-2"/>
          <w:szCs w:val="28"/>
        </w:rPr>
        <w:t xml:space="preserve"> Федерального закона от 27 мая 2003 г. № 58-ФЗ «О системе государственн</w:t>
      </w:r>
      <w:r w:rsidR="00BF2F36">
        <w:rPr>
          <w:spacing w:val="-2"/>
          <w:szCs w:val="28"/>
        </w:rPr>
        <w:t xml:space="preserve">ой службы Российской Федерации»; </w:t>
      </w:r>
      <w:r w:rsidR="004B5036" w:rsidRPr="007004EF">
        <w:rPr>
          <w:spacing w:val="-2"/>
          <w:szCs w:val="28"/>
        </w:rPr>
        <w:t xml:space="preserve"> </w:t>
      </w:r>
    </w:p>
    <w:p w:rsidR="00162BB5" w:rsidRDefault="00162BB5" w:rsidP="00162BB5">
      <w:pPr>
        <w:autoSpaceDE w:val="0"/>
        <w:autoSpaceDN w:val="0"/>
        <w:adjustRightInd w:val="0"/>
        <w:ind w:firstLine="540"/>
        <w:rPr>
          <w:spacing w:val="-2"/>
          <w:szCs w:val="28"/>
        </w:rPr>
      </w:pPr>
      <w:r>
        <w:rPr>
          <w:spacing w:val="-2"/>
          <w:szCs w:val="28"/>
        </w:rPr>
        <w:t xml:space="preserve">- </w:t>
      </w:r>
      <w:r w:rsidR="004B5036" w:rsidRPr="007004EF">
        <w:rPr>
          <w:spacing w:val="-2"/>
          <w:szCs w:val="28"/>
        </w:rPr>
        <w:t>Федерального закона от 27 июля 2004 г.</w:t>
      </w:r>
      <w:r w:rsidR="00BF2F36">
        <w:rPr>
          <w:spacing w:val="-2"/>
          <w:szCs w:val="28"/>
        </w:rPr>
        <w:t xml:space="preserve"> </w:t>
      </w:r>
      <w:r w:rsidR="004B5036" w:rsidRPr="007004EF">
        <w:rPr>
          <w:spacing w:val="-2"/>
          <w:szCs w:val="28"/>
        </w:rPr>
        <w:t xml:space="preserve"> № 79-ФЗ «О государственной гражданск</w:t>
      </w:r>
      <w:r w:rsidR="00BF2F36">
        <w:rPr>
          <w:spacing w:val="-2"/>
          <w:szCs w:val="28"/>
        </w:rPr>
        <w:t xml:space="preserve">ой службе Российской Федерации»; </w:t>
      </w:r>
    </w:p>
    <w:p w:rsidR="00162BB5" w:rsidRDefault="00162BB5" w:rsidP="00162BB5">
      <w:pPr>
        <w:autoSpaceDE w:val="0"/>
        <w:autoSpaceDN w:val="0"/>
        <w:adjustRightInd w:val="0"/>
        <w:ind w:firstLine="540"/>
        <w:rPr>
          <w:spacing w:val="-2"/>
          <w:szCs w:val="28"/>
        </w:rPr>
      </w:pPr>
      <w:r>
        <w:rPr>
          <w:spacing w:val="-2"/>
          <w:szCs w:val="28"/>
        </w:rPr>
        <w:t>-</w:t>
      </w:r>
      <w:r w:rsidR="004B5036" w:rsidRPr="007004EF">
        <w:rPr>
          <w:spacing w:val="-2"/>
          <w:szCs w:val="28"/>
        </w:rPr>
        <w:t xml:space="preserve"> Федерального закона от 25 декабря 2008 г. № 273-ФЗ «О противодействии    коррупции»;  </w:t>
      </w:r>
    </w:p>
    <w:p w:rsidR="00162BB5" w:rsidRDefault="00162BB5" w:rsidP="00162BB5">
      <w:pPr>
        <w:autoSpaceDE w:val="0"/>
        <w:autoSpaceDN w:val="0"/>
        <w:adjustRightInd w:val="0"/>
        <w:ind w:firstLine="540"/>
        <w:rPr>
          <w:spacing w:val="-2"/>
          <w:szCs w:val="28"/>
        </w:rPr>
      </w:pPr>
      <w:r>
        <w:rPr>
          <w:spacing w:val="-2"/>
          <w:szCs w:val="28"/>
        </w:rPr>
        <w:t>-</w:t>
      </w:r>
      <w:r w:rsidR="004B5036" w:rsidRPr="007004EF">
        <w:rPr>
          <w:spacing w:val="-2"/>
          <w:szCs w:val="28"/>
        </w:rPr>
        <w:t xml:space="preserve"> знаний   в  области   информацио</w:t>
      </w:r>
      <w:r>
        <w:rPr>
          <w:spacing w:val="-2"/>
          <w:szCs w:val="28"/>
        </w:rPr>
        <w:t>нно-коммуникационных технологий;</w:t>
      </w:r>
    </w:p>
    <w:p w:rsidR="00BF2F36" w:rsidRPr="00162BB5" w:rsidRDefault="00162BB5" w:rsidP="00BF2F36">
      <w:pPr>
        <w:widowControl w:val="0"/>
        <w:autoSpaceDE w:val="0"/>
        <w:autoSpaceDN w:val="0"/>
        <w:ind w:firstLine="540"/>
        <w:rPr>
          <w:rFonts w:eastAsia="Calibri"/>
          <w:color w:val="000000" w:themeColor="text1"/>
          <w:szCs w:val="28"/>
        </w:rPr>
      </w:pPr>
      <w:r w:rsidRPr="00162BB5">
        <w:rPr>
          <w:rFonts w:eastAsia="Calibri"/>
          <w:color w:val="000000" w:themeColor="text1"/>
          <w:szCs w:val="28"/>
        </w:rPr>
        <w:t>-</w:t>
      </w:r>
      <w:r>
        <w:rPr>
          <w:rFonts w:eastAsia="Calibri"/>
          <w:color w:val="000000" w:themeColor="text1"/>
          <w:szCs w:val="28"/>
        </w:rPr>
        <w:t xml:space="preserve"> </w:t>
      </w:r>
      <w:r w:rsidR="00BF2F36" w:rsidRPr="00162BB5">
        <w:rPr>
          <w:rFonts w:eastAsia="Calibri"/>
          <w:color w:val="000000" w:themeColor="text1"/>
          <w:szCs w:val="28"/>
        </w:rPr>
        <w:t>общими и управленческими умениями, свидетельствующих о наличии необходимых профессиональных и л</w:t>
      </w:r>
      <w:r>
        <w:rPr>
          <w:rFonts w:eastAsia="Calibri"/>
          <w:color w:val="000000" w:themeColor="text1"/>
          <w:szCs w:val="28"/>
        </w:rPr>
        <w:t>ичностных качеств (компетенций);</w:t>
      </w:r>
    </w:p>
    <w:p w:rsidR="00BF2F36" w:rsidRPr="00162BB5" w:rsidRDefault="00BF2F36" w:rsidP="00BF2F36">
      <w:pPr>
        <w:widowControl w:val="0"/>
        <w:autoSpaceDE w:val="0"/>
        <w:autoSpaceDN w:val="0"/>
        <w:ind w:firstLine="540"/>
        <w:rPr>
          <w:rFonts w:eastAsia="Calibri"/>
          <w:color w:val="000000" w:themeColor="text1"/>
          <w:szCs w:val="28"/>
        </w:rPr>
      </w:pPr>
      <w:r w:rsidRPr="00162BB5">
        <w:rPr>
          <w:rFonts w:eastAsia="Calibri"/>
          <w:color w:val="000000" w:themeColor="text1"/>
          <w:szCs w:val="28"/>
        </w:rPr>
        <w:t>-знание основ информационной безопасности и защиты информации:</w:t>
      </w:r>
    </w:p>
    <w:p w:rsidR="00BF2F36" w:rsidRPr="00162BB5" w:rsidRDefault="00BF2F36" w:rsidP="00162BB5">
      <w:pPr>
        <w:widowControl w:val="0"/>
        <w:autoSpaceDE w:val="0"/>
        <w:autoSpaceDN w:val="0"/>
        <w:ind w:firstLine="0"/>
        <w:rPr>
          <w:rFonts w:eastAsia="Calibri"/>
          <w:color w:val="000000" w:themeColor="text1"/>
          <w:szCs w:val="28"/>
        </w:rPr>
      </w:pPr>
      <w:r w:rsidRPr="00162BB5">
        <w:rPr>
          <w:rFonts w:eastAsia="Calibri"/>
          <w:color w:val="000000" w:themeColor="text1"/>
          <w:szCs w:val="28"/>
        </w:rPr>
        <w:t xml:space="preserve">порядок работы со служебной информацией, служебной информацией ограниченного распространения, информацией с ограничительной пометкой "для служебного пользования" и сведениями, составляющими государственную тайну; меры по обеспечению безопасности информации при использовании общесистемного и прикладного программного обеспечения, требования к надежности паролей; порядок работы со служебной электронной почтой, а также правила использования личной электронной почты, служб "мгновенных" сообщений и социальных сетей, в том числе в части наличия дополнительных рисков и угроз, возникающих при использовании личных учетных записей на служебных средствах вычислительной техники (компьютерах); основные признаки электронных сообщений, содержащих вредоносные вложения или ссылки на вредоносные сайты в </w:t>
      </w:r>
      <w:proofErr w:type="spellStart"/>
      <w:r w:rsidRPr="00162BB5">
        <w:rPr>
          <w:rFonts w:eastAsia="Calibri"/>
          <w:color w:val="000000" w:themeColor="text1"/>
          <w:szCs w:val="28"/>
        </w:rPr>
        <w:t>информационнотелекоммуникационной</w:t>
      </w:r>
      <w:proofErr w:type="spellEnd"/>
      <w:r w:rsidRPr="00162BB5">
        <w:rPr>
          <w:rFonts w:eastAsia="Calibri"/>
          <w:color w:val="000000" w:themeColor="text1"/>
          <w:szCs w:val="28"/>
        </w:rPr>
        <w:t xml:space="preserve"> сети "Интернет", включая "</w:t>
      </w:r>
      <w:proofErr w:type="spellStart"/>
      <w:r w:rsidRPr="00162BB5">
        <w:rPr>
          <w:rFonts w:eastAsia="Calibri"/>
          <w:color w:val="000000" w:themeColor="text1"/>
          <w:szCs w:val="28"/>
        </w:rPr>
        <w:t>фишинговые</w:t>
      </w:r>
      <w:proofErr w:type="spellEnd"/>
      <w:r w:rsidRPr="00162BB5">
        <w:rPr>
          <w:rFonts w:eastAsia="Calibri"/>
          <w:color w:val="000000" w:themeColor="text1"/>
          <w:szCs w:val="28"/>
        </w:rPr>
        <w:t xml:space="preserve">" письма и </w:t>
      </w:r>
      <w:proofErr w:type="gramStart"/>
      <w:r w:rsidRPr="00162BB5">
        <w:rPr>
          <w:rFonts w:eastAsia="Calibri"/>
          <w:color w:val="000000" w:themeColor="text1"/>
          <w:szCs w:val="28"/>
        </w:rPr>
        <w:t>спам-рассылки</w:t>
      </w:r>
      <w:proofErr w:type="gramEnd"/>
      <w:r w:rsidRPr="00162BB5">
        <w:rPr>
          <w:rFonts w:eastAsia="Calibri"/>
          <w:color w:val="000000" w:themeColor="text1"/>
          <w:szCs w:val="28"/>
        </w:rPr>
        <w:t xml:space="preserve">, умение корректно и своевременно реагировать на получение таких электронных сообщений; требования по обеспечению безопасности информации при использовании удаленного доступа к информационным ресурсам государственного органа с помощью информационно-телекоммуникационных сетей общего пользования (включая сеть "Интернет"), в том числе с использованием мобильных </w:t>
      </w:r>
      <w:proofErr w:type="spellStart"/>
      <w:r w:rsidRPr="00162BB5">
        <w:rPr>
          <w:rFonts w:eastAsia="Calibri"/>
          <w:color w:val="000000" w:themeColor="text1"/>
          <w:szCs w:val="28"/>
        </w:rPr>
        <w:t>устройств</w:t>
      </w:r>
      <w:proofErr w:type="gramStart"/>
      <w:r w:rsidRPr="00162BB5">
        <w:rPr>
          <w:rFonts w:eastAsia="Calibri"/>
          <w:color w:val="000000" w:themeColor="text1"/>
          <w:szCs w:val="28"/>
        </w:rPr>
        <w:t>;п</w:t>
      </w:r>
      <w:proofErr w:type="gramEnd"/>
      <w:r w:rsidRPr="00162BB5">
        <w:rPr>
          <w:rFonts w:eastAsia="Calibri"/>
          <w:color w:val="000000" w:themeColor="text1"/>
          <w:szCs w:val="28"/>
        </w:rPr>
        <w:t>равила</w:t>
      </w:r>
      <w:proofErr w:type="spellEnd"/>
      <w:r w:rsidRPr="00162BB5">
        <w:rPr>
          <w:rFonts w:eastAsia="Calibri"/>
          <w:color w:val="000000" w:themeColor="text1"/>
          <w:szCs w:val="28"/>
        </w:rPr>
        <w:t xml:space="preserve"> и ограничения подключения внешних устройств (</w:t>
      </w:r>
      <w:proofErr w:type="spellStart"/>
      <w:r w:rsidRPr="00162BB5">
        <w:rPr>
          <w:rFonts w:eastAsia="Calibri"/>
          <w:color w:val="000000" w:themeColor="text1"/>
          <w:szCs w:val="28"/>
        </w:rPr>
        <w:t>флеш</w:t>
      </w:r>
      <w:proofErr w:type="spellEnd"/>
      <w:r w:rsidRPr="00162BB5">
        <w:rPr>
          <w:rFonts w:eastAsia="Calibri"/>
          <w:color w:val="000000" w:themeColor="text1"/>
          <w:szCs w:val="28"/>
        </w:rPr>
        <w:t>- накопители, внешние жесткие диски), в особенности оборудованных приемопередающей аппаратурой (мобильные телефоны, планшеты, модемы) к служебным средствам вычислительной техники (компьютерам).</w:t>
      </w:r>
    </w:p>
    <w:p w:rsidR="00BF2F36" w:rsidRPr="00162BB5" w:rsidRDefault="00BF2F36" w:rsidP="00BF2F36">
      <w:pPr>
        <w:widowControl w:val="0"/>
        <w:autoSpaceDE w:val="0"/>
        <w:autoSpaceDN w:val="0"/>
        <w:ind w:firstLine="540"/>
        <w:rPr>
          <w:rFonts w:eastAsia="Calibri"/>
          <w:color w:val="000000" w:themeColor="text1"/>
          <w:szCs w:val="28"/>
        </w:rPr>
      </w:pPr>
      <w:r w:rsidRPr="00162BB5">
        <w:rPr>
          <w:rFonts w:eastAsia="Calibri"/>
          <w:color w:val="000000" w:themeColor="text1"/>
          <w:szCs w:val="28"/>
        </w:rPr>
        <w:t>- знание основных положений законодательства о персональных данных:</w:t>
      </w:r>
    </w:p>
    <w:p w:rsidR="00BF2F36" w:rsidRPr="00162BB5" w:rsidRDefault="00BF2F36" w:rsidP="00BF2F36">
      <w:pPr>
        <w:widowControl w:val="0"/>
        <w:autoSpaceDE w:val="0"/>
        <w:autoSpaceDN w:val="0"/>
        <w:ind w:firstLine="540"/>
        <w:rPr>
          <w:rFonts w:eastAsia="Calibri"/>
          <w:color w:val="000000" w:themeColor="text1"/>
          <w:szCs w:val="28"/>
        </w:rPr>
      </w:pPr>
      <w:r w:rsidRPr="00162BB5">
        <w:rPr>
          <w:rFonts w:eastAsia="Calibri"/>
          <w:color w:val="000000" w:themeColor="text1"/>
          <w:szCs w:val="28"/>
        </w:rPr>
        <w:t>понятие персональных данных, принципы и условия их обработки; меры по обеспечению безопасности персональных данных при их обработке в информационных системах.</w:t>
      </w:r>
    </w:p>
    <w:p w:rsidR="00BF2F36" w:rsidRPr="00162BB5" w:rsidRDefault="00BF2F36" w:rsidP="00BF2F36">
      <w:pPr>
        <w:widowControl w:val="0"/>
        <w:autoSpaceDE w:val="0"/>
        <w:autoSpaceDN w:val="0"/>
        <w:ind w:firstLine="540"/>
        <w:rPr>
          <w:rFonts w:eastAsia="Calibri"/>
          <w:color w:val="000000" w:themeColor="text1"/>
          <w:szCs w:val="28"/>
        </w:rPr>
      </w:pPr>
      <w:r w:rsidRPr="00162BB5">
        <w:rPr>
          <w:rFonts w:eastAsia="Calibri"/>
          <w:color w:val="000000" w:themeColor="text1"/>
          <w:szCs w:val="28"/>
        </w:rPr>
        <w:t>-знание общих принципов функционирования системы электронного документооборота:</w:t>
      </w:r>
    </w:p>
    <w:p w:rsidR="00BF2F36" w:rsidRPr="00162BB5" w:rsidRDefault="00BF2F36" w:rsidP="00BF2F36">
      <w:pPr>
        <w:widowControl w:val="0"/>
        <w:autoSpaceDE w:val="0"/>
        <w:autoSpaceDN w:val="0"/>
        <w:ind w:firstLine="540"/>
        <w:rPr>
          <w:rFonts w:eastAsia="Calibri"/>
          <w:color w:val="000000" w:themeColor="text1"/>
          <w:szCs w:val="28"/>
        </w:rPr>
      </w:pPr>
      <w:r w:rsidRPr="00162BB5">
        <w:rPr>
          <w:rFonts w:eastAsia="Calibri"/>
          <w:color w:val="000000" w:themeColor="text1"/>
          <w:szCs w:val="28"/>
        </w:rPr>
        <w:t>перечень обязательных сведений о документах, используемых в целях учета и поиска документов в системах электронного документооборота.</w:t>
      </w:r>
    </w:p>
    <w:p w:rsidR="00BF2F36" w:rsidRPr="00162BB5" w:rsidRDefault="00BF2F36" w:rsidP="00BF2F36">
      <w:pPr>
        <w:widowControl w:val="0"/>
        <w:autoSpaceDE w:val="0"/>
        <w:autoSpaceDN w:val="0"/>
        <w:ind w:firstLine="540"/>
        <w:rPr>
          <w:rFonts w:eastAsia="Calibri"/>
          <w:color w:val="000000" w:themeColor="text1"/>
          <w:szCs w:val="28"/>
        </w:rPr>
      </w:pPr>
      <w:r w:rsidRPr="00162BB5">
        <w:rPr>
          <w:rFonts w:eastAsia="Calibri"/>
          <w:color w:val="000000" w:themeColor="text1"/>
          <w:szCs w:val="28"/>
        </w:rPr>
        <w:t>- знание основных положений законодательства об электронной подписи:</w:t>
      </w:r>
    </w:p>
    <w:p w:rsidR="00BF2F36" w:rsidRPr="00162BB5" w:rsidRDefault="00BF2F36" w:rsidP="00BF2F36">
      <w:pPr>
        <w:widowControl w:val="0"/>
        <w:autoSpaceDE w:val="0"/>
        <w:autoSpaceDN w:val="0"/>
        <w:ind w:firstLine="540"/>
        <w:rPr>
          <w:rFonts w:eastAsia="Calibri"/>
          <w:color w:val="000000" w:themeColor="text1"/>
          <w:szCs w:val="28"/>
        </w:rPr>
      </w:pPr>
      <w:r w:rsidRPr="00162BB5">
        <w:rPr>
          <w:rFonts w:eastAsia="Calibri"/>
          <w:color w:val="000000" w:themeColor="text1"/>
          <w:szCs w:val="28"/>
        </w:rPr>
        <w:t xml:space="preserve">понятие и виды электронных подписей; условия признания электронных документов, подписанных электронной подписью, </w:t>
      </w:r>
      <w:proofErr w:type="gramStart"/>
      <w:r w:rsidRPr="00162BB5">
        <w:rPr>
          <w:rFonts w:eastAsia="Calibri"/>
          <w:color w:val="000000" w:themeColor="text1"/>
          <w:szCs w:val="28"/>
        </w:rPr>
        <w:t>равнозначными</w:t>
      </w:r>
      <w:proofErr w:type="gramEnd"/>
      <w:r w:rsidRPr="00162BB5">
        <w:rPr>
          <w:rFonts w:eastAsia="Calibri"/>
          <w:color w:val="000000" w:themeColor="text1"/>
          <w:szCs w:val="28"/>
        </w:rPr>
        <w:t xml:space="preserve"> документам на бумажном носителе, подписанным собственноручной подписью.</w:t>
      </w:r>
    </w:p>
    <w:p w:rsidR="00BF2F36" w:rsidRPr="007004EF" w:rsidRDefault="00BF2F36">
      <w:pPr>
        <w:widowControl w:val="0"/>
        <w:rPr>
          <w:spacing w:val="-2"/>
          <w:szCs w:val="28"/>
        </w:rPr>
      </w:pPr>
    </w:p>
    <w:p w:rsidR="00646F01" w:rsidRPr="007004EF" w:rsidRDefault="004B5036">
      <w:pPr>
        <w:widowControl w:val="0"/>
        <w:rPr>
          <w:szCs w:val="28"/>
        </w:rPr>
      </w:pPr>
      <w:r w:rsidRPr="007004EF">
        <w:rPr>
          <w:szCs w:val="28"/>
        </w:rPr>
        <w:t>6.4. Наличие профессиональных знаний:</w:t>
      </w:r>
    </w:p>
    <w:p w:rsidR="00162BB5" w:rsidRDefault="004B5036">
      <w:pPr>
        <w:pStyle w:val="ConsPlusNormal"/>
        <w:ind w:firstLine="708"/>
        <w:rPr>
          <w:rFonts w:ascii="Times New Roman" w:hAnsi="Times New Roman"/>
          <w:sz w:val="28"/>
          <w:szCs w:val="28"/>
        </w:rPr>
      </w:pPr>
      <w:r w:rsidRPr="007004EF">
        <w:rPr>
          <w:rFonts w:ascii="Times New Roman" w:hAnsi="Times New Roman"/>
          <w:sz w:val="28"/>
          <w:szCs w:val="28"/>
        </w:rPr>
        <w:t xml:space="preserve">6.4.1. В сфере законодательства Российской Федерации: </w:t>
      </w:r>
    </w:p>
    <w:p w:rsidR="00646F01" w:rsidRPr="007004EF" w:rsidRDefault="00162BB5">
      <w:pPr>
        <w:pStyle w:val="ConsPlusNormal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4B5036" w:rsidRPr="007004EF">
        <w:rPr>
          <w:rFonts w:ascii="Times New Roman" w:hAnsi="Times New Roman"/>
          <w:sz w:val="28"/>
          <w:szCs w:val="28"/>
        </w:rPr>
        <w:t>Бюджетный кодекс Российской Федерации от 31.07.1998 N 145-ФЗ;</w:t>
      </w:r>
    </w:p>
    <w:p w:rsidR="00646F01" w:rsidRPr="007004EF" w:rsidRDefault="004B5036">
      <w:pPr>
        <w:pStyle w:val="ConsPlusNormal"/>
        <w:ind w:firstLine="708"/>
        <w:rPr>
          <w:rFonts w:ascii="Times New Roman" w:hAnsi="Times New Roman"/>
          <w:sz w:val="28"/>
          <w:szCs w:val="28"/>
        </w:rPr>
      </w:pPr>
      <w:r w:rsidRPr="007004EF">
        <w:rPr>
          <w:rFonts w:ascii="Times New Roman" w:hAnsi="Times New Roman"/>
          <w:sz w:val="28"/>
          <w:szCs w:val="28"/>
        </w:rPr>
        <w:t>- Трудовой кодекс Российской Федерации от 30.12.2001 N 197-ФЗ;</w:t>
      </w:r>
    </w:p>
    <w:p w:rsidR="00646F01" w:rsidRPr="007004EF" w:rsidRDefault="004B5036">
      <w:pPr>
        <w:pStyle w:val="ConsPlusNormal"/>
        <w:ind w:firstLine="708"/>
        <w:rPr>
          <w:rFonts w:ascii="Times New Roman" w:hAnsi="Times New Roman"/>
          <w:sz w:val="28"/>
          <w:szCs w:val="28"/>
        </w:rPr>
      </w:pPr>
      <w:r w:rsidRPr="007004EF">
        <w:rPr>
          <w:rFonts w:ascii="Times New Roman" w:hAnsi="Times New Roman"/>
          <w:sz w:val="28"/>
          <w:szCs w:val="28"/>
        </w:rPr>
        <w:t>- Налоговый кодекс Российской Федерации от 31.07.1998 N 146-ФЗ;</w:t>
      </w:r>
    </w:p>
    <w:p w:rsidR="00646F01" w:rsidRPr="007004EF" w:rsidRDefault="004B5036">
      <w:pPr>
        <w:pStyle w:val="ConsPlusNormal"/>
        <w:ind w:firstLine="708"/>
        <w:rPr>
          <w:rFonts w:ascii="Times New Roman" w:hAnsi="Times New Roman"/>
          <w:sz w:val="28"/>
          <w:szCs w:val="28"/>
        </w:rPr>
      </w:pPr>
      <w:r w:rsidRPr="007004EF">
        <w:rPr>
          <w:rFonts w:ascii="Times New Roman" w:hAnsi="Times New Roman"/>
          <w:sz w:val="28"/>
          <w:szCs w:val="28"/>
        </w:rPr>
        <w:t>- Гражданский кодекс Российской Федерации от 30.11.1994 N 51-ФЗ;</w:t>
      </w:r>
    </w:p>
    <w:p w:rsidR="00646F01" w:rsidRDefault="004B5036">
      <w:pPr>
        <w:pStyle w:val="ConsPlusNormal"/>
        <w:ind w:firstLine="708"/>
        <w:rPr>
          <w:rFonts w:ascii="Times New Roman" w:hAnsi="Times New Roman"/>
          <w:sz w:val="28"/>
          <w:szCs w:val="28"/>
        </w:rPr>
      </w:pPr>
      <w:r w:rsidRPr="007004EF">
        <w:rPr>
          <w:rFonts w:ascii="Times New Roman" w:hAnsi="Times New Roman"/>
          <w:sz w:val="28"/>
          <w:szCs w:val="28"/>
        </w:rPr>
        <w:t>- Федеральный закон от 6 декабря 2011 г. N 402-ФЗ</w:t>
      </w:r>
      <w:r w:rsidR="004D37CC">
        <w:rPr>
          <w:rFonts w:ascii="Times New Roman" w:hAnsi="Times New Roman"/>
          <w:sz w:val="28"/>
          <w:szCs w:val="28"/>
        </w:rPr>
        <w:t xml:space="preserve"> </w:t>
      </w:r>
      <w:r w:rsidRPr="007004EF">
        <w:rPr>
          <w:rFonts w:ascii="Times New Roman" w:hAnsi="Times New Roman"/>
          <w:sz w:val="28"/>
          <w:szCs w:val="28"/>
        </w:rPr>
        <w:t>"О бухгалтерском учете" (c изменениями и дополнениями);</w:t>
      </w:r>
    </w:p>
    <w:p w:rsidR="004D37CC" w:rsidRDefault="004D37CC">
      <w:pPr>
        <w:pStyle w:val="ConsPlusNormal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Федеральный закон от 5 апреля 2013 г. № 44-ФЗ « О контрактной системе в сфере закупок товаров, работ, услуг для обеспечения государственных и муниципальных нужд»;</w:t>
      </w:r>
    </w:p>
    <w:p w:rsidR="004D37CC" w:rsidRPr="007004EF" w:rsidRDefault="004D37CC">
      <w:pPr>
        <w:pStyle w:val="ConsPlusNormal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Федеральный закон « О федеральном бюджете на текущий финансовый год и на плановый период»;</w:t>
      </w:r>
    </w:p>
    <w:p w:rsidR="00646F01" w:rsidRPr="007004EF" w:rsidRDefault="004B5036">
      <w:pPr>
        <w:pStyle w:val="ConsPlusNormal"/>
        <w:ind w:firstLine="708"/>
        <w:rPr>
          <w:rFonts w:ascii="Times New Roman" w:hAnsi="Times New Roman"/>
          <w:sz w:val="28"/>
          <w:szCs w:val="28"/>
        </w:rPr>
      </w:pPr>
      <w:r w:rsidRPr="007004EF">
        <w:rPr>
          <w:rFonts w:ascii="Times New Roman" w:hAnsi="Times New Roman"/>
          <w:sz w:val="28"/>
          <w:szCs w:val="28"/>
        </w:rPr>
        <w:t>- Приказ Минфина России от 28.12.2010 N 191н "Об утверждении Инструкции о порядке составления и представления годовой, квартальной и месячной отчетности об исполнении бюджетов бюджетной системы Российской Федерации";</w:t>
      </w:r>
    </w:p>
    <w:p w:rsidR="00646F01" w:rsidRPr="007004EF" w:rsidRDefault="004B5036">
      <w:pPr>
        <w:pStyle w:val="ConsPlusNormal"/>
        <w:ind w:firstLine="708"/>
        <w:rPr>
          <w:rFonts w:ascii="Times New Roman" w:hAnsi="Times New Roman"/>
          <w:sz w:val="28"/>
          <w:szCs w:val="28"/>
        </w:rPr>
      </w:pPr>
      <w:r w:rsidRPr="007004EF">
        <w:rPr>
          <w:rFonts w:ascii="Times New Roman" w:hAnsi="Times New Roman"/>
          <w:sz w:val="28"/>
          <w:szCs w:val="28"/>
        </w:rPr>
        <w:t>- Приказ Минфина России от 01.12.2010 N 157н "Об утверждении Единого плана счетов бухгалтерского учета для органов государственной власти (государственных органов), органов местного самоуправления, органов управления государственными внебюджетными фондами, государственных академий наук, государственных (муниципальных) учреждений и Инструкции по его применению";</w:t>
      </w:r>
    </w:p>
    <w:p w:rsidR="00646F01" w:rsidRPr="007004EF" w:rsidRDefault="004B5036">
      <w:pPr>
        <w:pStyle w:val="ConsPlusNormal"/>
        <w:ind w:firstLine="708"/>
        <w:rPr>
          <w:rFonts w:ascii="Times New Roman" w:hAnsi="Times New Roman"/>
          <w:sz w:val="28"/>
          <w:szCs w:val="28"/>
        </w:rPr>
      </w:pPr>
      <w:r w:rsidRPr="007004EF">
        <w:rPr>
          <w:rFonts w:ascii="Times New Roman" w:hAnsi="Times New Roman"/>
          <w:sz w:val="28"/>
          <w:szCs w:val="28"/>
        </w:rPr>
        <w:t>- Приказ Минфина России от 06.12.2010 N 162н "Об утверждении Плана счетов бюджетного учета и Инструкции по его применению";</w:t>
      </w:r>
    </w:p>
    <w:p w:rsidR="00646F01" w:rsidRPr="007004EF" w:rsidRDefault="004B5036">
      <w:pPr>
        <w:pStyle w:val="ConsPlusNormal"/>
        <w:ind w:firstLine="708"/>
        <w:rPr>
          <w:rFonts w:ascii="Times New Roman" w:hAnsi="Times New Roman"/>
          <w:sz w:val="28"/>
          <w:szCs w:val="28"/>
        </w:rPr>
      </w:pPr>
      <w:r w:rsidRPr="007004EF">
        <w:rPr>
          <w:rFonts w:ascii="Times New Roman" w:hAnsi="Times New Roman"/>
          <w:sz w:val="28"/>
          <w:szCs w:val="28"/>
        </w:rPr>
        <w:t>- Приказ Минфина России от 30.03.2015 г. №52н «Об утверждении форм первичных учетных документов и регистров бухгалтерского учета, применяемых органами государственной власти (государственными органами), органами местного самоуправления, органами управления государственными внебюджетными фондами, государственными (муниципальными) учреждениями, и Методических указаний по их применению»;</w:t>
      </w:r>
    </w:p>
    <w:p w:rsidR="00646F01" w:rsidRPr="007004EF" w:rsidRDefault="004B5036">
      <w:pPr>
        <w:rPr>
          <w:szCs w:val="28"/>
        </w:rPr>
      </w:pPr>
      <w:r w:rsidRPr="007004EF">
        <w:rPr>
          <w:szCs w:val="28"/>
        </w:rPr>
        <w:t>- Приказ Минф</w:t>
      </w:r>
      <w:r w:rsidR="00F21A8D">
        <w:rPr>
          <w:szCs w:val="28"/>
        </w:rPr>
        <w:t>ина России от 29</w:t>
      </w:r>
      <w:r w:rsidRPr="007004EF">
        <w:rPr>
          <w:szCs w:val="28"/>
        </w:rPr>
        <w:t>.</w:t>
      </w:r>
      <w:r w:rsidR="00F21A8D">
        <w:rPr>
          <w:szCs w:val="28"/>
        </w:rPr>
        <w:t>11</w:t>
      </w:r>
      <w:r w:rsidRPr="007004EF">
        <w:rPr>
          <w:szCs w:val="28"/>
        </w:rPr>
        <w:t>.201</w:t>
      </w:r>
      <w:r w:rsidR="00F21A8D">
        <w:rPr>
          <w:szCs w:val="28"/>
        </w:rPr>
        <w:t>7</w:t>
      </w:r>
      <w:r w:rsidRPr="007004EF">
        <w:rPr>
          <w:szCs w:val="28"/>
        </w:rPr>
        <w:t xml:space="preserve"> N </w:t>
      </w:r>
      <w:r w:rsidR="00F21A8D">
        <w:rPr>
          <w:szCs w:val="28"/>
        </w:rPr>
        <w:t>209</w:t>
      </w:r>
      <w:r w:rsidRPr="007004EF">
        <w:rPr>
          <w:szCs w:val="28"/>
        </w:rPr>
        <w:t>н "Об утверждении Указаний о порядке применения бюджетной классификации Российской Федерации";</w:t>
      </w:r>
    </w:p>
    <w:p w:rsidR="00F21A8D" w:rsidRDefault="00F21A8D">
      <w:pPr>
        <w:pStyle w:val="ConsPlusNormal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F21A8D">
        <w:rPr>
          <w:rFonts w:ascii="Times New Roman" w:hAnsi="Times New Roman"/>
          <w:sz w:val="28"/>
          <w:szCs w:val="28"/>
        </w:rPr>
        <w:t>Приказ Минфина РФ от 30.10.2020 г. N 257н "Об утверждении порядка учета бюджетный и денежных обязательств получателей средств федерального бюджета территориальными органами федерального казначейства</w:t>
      </w:r>
      <w:proofErr w:type="gramStart"/>
      <w:r w:rsidRPr="00F21A8D">
        <w:rPr>
          <w:rFonts w:ascii="Times New Roman" w:hAnsi="Times New Roman"/>
          <w:sz w:val="28"/>
          <w:szCs w:val="28"/>
        </w:rPr>
        <w:t xml:space="preserve"> ;</w:t>
      </w:r>
      <w:proofErr w:type="gramEnd"/>
      <w:r w:rsidRPr="00F21A8D">
        <w:rPr>
          <w:rFonts w:ascii="Times New Roman" w:hAnsi="Times New Roman"/>
          <w:sz w:val="28"/>
          <w:szCs w:val="28"/>
        </w:rPr>
        <w:t xml:space="preserve"> </w:t>
      </w:r>
    </w:p>
    <w:p w:rsidR="00F21A8D" w:rsidRPr="00F21A8D" w:rsidRDefault="00F21A8D">
      <w:pPr>
        <w:pStyle w:val="ConsPlusNormal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F21A8D">
        <w:rPr>
          <w:rFonts w:ascii="Times New Roman" w:hAnsi="Times New Roman"/>
          <w:sz w:val="28"/>
          <w:szCs w:val="28"/>
        </w:rPr>
        <w:t>Приказ Казначейства России от 17.10.2016 N 21н "О Порядке открытия и ведения лицевых счетов территориальными органами Федерального казначейства".</w:t>
      </w:r>
    </w:p>
    <w:p w:rsidR="00646F01" w:rsidRPr="007004EF" w:rsidRDefault="004B5036">
      <w:pPr>
        <w:pStyle w:val="ConsPlusNormal"/>
        <w:ind w:firstLine="708"/>
        <w:jc w:val="both"/>
        <w:rPr>
          <w:rFonts w:ascii="Times New Roman" w:hAnsi="Times New Roman"/>
          <w:sz w:val="28"/>
          <w:szCs w:val="28"/>
        </w:rPr>
      </w:pPr>
      <w:r w:rsidRPr="007004EF">
        <w:rPr>
          <w:rFonts w:ascii="Times New Roman" w:hAnsi="Times New Roman"/>
          <w:sz w:val="28"/>
          <w:szCs w:val="28"/>
        </w:rPr>
        <w:t xml:space="preserve">Ведущий специалист - эксперт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646F01" w:rsidRPr="007004EF" w:rsidRDefault="004B5036">
      <w:pPr>
        <w:pStyle w:val="ConsPlusNormal"/>
        <w:ind w:firstLine="708"/>
        <w:jc w:val="both"/>
        <w:rPr>
          <w:rFonts w:ascii="Times New Roman" w:hAnsi="Times New Roman"/>
          <w:sz w:val="28"/>
          <w:szCs w:val="28"/>
        </w:rPr>
      </w:pPr>
      <w:r w:rsidRPr="007004EF">
        <w:rPr>
          <w:rFonts w:ascii="Times New Roman" w:hAnsi="Times New Roman"/>
          <w:sz w:val="28"/>
          <w:szCs w:val="28"/>
        </w:rPr>
        <w:t>6.4.2. Иные профессиональные знания:</w:t>
      </w:r>
    </w:p>
    <w:p w:rsidR="00646F01" w:rsidRPr="007004EF" w:rsidRDefault="004B5036">
      <w:pPr>
        <w:pStyle w:val="ConsPlusNormal"/>
        <w:ind w:firstLine="708"/>
        <w:jc w:val="both"/>
        <w:rPr>
          <w:rFonts w:ascii="Times New Roman" w:hAnsi="Times New Roman"/>
          <w:sz w:val="28"/>
          <w:szCs w:val="28"/>
        </w:rPr>
      </w:pPr>
      <w:r w:rsidRPr="007004EF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7004EF">
        <w:rPr>
          <w:rFonts w:ascii="Times New Roman" w:hAnsi="Times New Roman"/>
          <w:sz w:val="28"/>
          <w:szCs w:val="28"/>
        </w:rPr>
        <w:t xml:space="preserve">- знание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</w:t>
      </w:r>
      <w:r w:rsidRPr="007004EF">
        <w:rPr>
          <w:rFonts w:ascii="Times New Roman" w:hAnsi="Times New Roman"/>
          <w:sz w:val="28"/>
          <w:szCs w:val="28"/>
        </w:rPr>
        <w:lastRenderedPageBreak/>
        <w:t>методов работы с применением автоматизированных средств управления, служебного распорядка управления, порядка работы со служебной информацией</w:t>
      </w:r>
      <w:proofErr w:type="gramEnd"/>
      <w:r w:rsidRPr="007004EF">
        <w:rPr>
          <w:rFonts w:ascii="Times New Roman" w:hAnsi="Times New Roman"/>
          <w:sz w:val="28"/>
          <w:szCs w:val="28"/>
        </w:rPr>
        <w:t xml:space="preserve">, основ делопроизводства, правил охраны труда и противопожарной безопасности; аппаратного и программного обеспечения; возможностей и особенностей </w:t>
      </w:r>
      <w:proofErr w:type="gramStart"/>
      <w:r w:rsidRPr="007004EF">
        <w:rPr>
          <w:rFonts w:ascii="Times New Roman" w:hAnsi="Times New Roman"/>
          <w:sz w:val="28"/>
          <w:szCs w:val="28"/>
        </w:rPr>
        <w:t>применения</w:t>
      </w:r>
      <w:proofErr w:type="gramEnd"/>
      <w:r w:rsidRPr="007004EF">
        <w:rPr>
          <w:rFonts w:ascii="Times New Roman" w:hAnsi="Times New Roman"/>
          <w:sz w:val="28"/>
          <w:szCs w:val="28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646F01" w:rsidRPr="007004EF" w:rsidRDefault="004B5036">
      <w:pPr>
        <w:pStyle w:val="ConsPlusNormal"/>
        <w:ind w:firstLine="708"/>
        <w:jc w:val="both"/>
        <w:rPr>
          <w:rFonts w:ascii="Times New Roman" w:hAnsi="Times New Roman"/>
          <w:sz w:val="28"/>
          <w:szCs w:val="28"/>
        </w:rPr>
      </w:pPr>
      <w:r w:rsidRPr="007004EF">
        <w:rPr>
          <w:rFonts w:ascii="Times New Roman" w:hAnsi="Times New Roman"/>
          <w:spacing w:val="-2"/>
          <w:sz w:val="28"/>
          <w:szCs w:val="28"/>
        </w:rPr>
        <w:t xml:space="preserve">6.5. Наличие функциональных знаний: </w:t>
      </w:r>
      <w:r w:rsidRPr="007004EF">
        <w:rPr>
          <w:rFonts w:ascii="Times New Roman" w:hAnsi="Times New Roman"/>
          <w:sz w:val="28"/>
          <w:szCs w:val="28"/>
        </w:rPr>
        <w:t>методы бюджетного планирования; принцип</w:t>
      </w:r>
      <w:r w:rsidR="00B25E72">
        <w:rPr>
          <w:rFonts w:ascii="Times New Roman" w:hAnsi="Times New Roman"/>
          <w:sz w:val="28"/>
          <w:szCs w:val="28"/>
        </w:rPr>
        <w:t xml:space="preserve">ы бюджетного учета и отчетности; применение кодов бюджетной классификации Российской Федерации, работать с государственной интегрированной информационной системой управления общественными финансами «Электронный бюджет»  в </w:t>
      </w:r>
      <w:proofErr w:type="spellStart"/>
      <w:r w:rsidR="00B25E72">
        <w:rPr>
          <w:rFonts w:ascii="Times New Roman" w:hAnsi="Times New Roman"/>
          <w:sz w:val="28"/>
          <w:szCs w:val="28"/>
        </w:rPr>
        <w:t>т.ч</w:t>
      </w:r>
      <w:proofErr w:type="spellEnd"/>
      <w:r w:rsidR="00B25E72">
        <w:rPr>
          <w:rFonts w:ascii="Times New Roman" w:hAnsi="Times New Roman"/>
          <w:sz w:val="28"/>
          <w:szCs w:val="28"/>
        </w:rPr>
        <w:t>. ее подсистемами.</w:t>
      </w:r>
    </w:p>
    <w:p w:rsidR="00B25E72" w:rsidRPr="00B25E72" w:rsidRDefault="004B5036" w:rsidP="00B25E72">
      <w:pPr>
        <w:ind w:left="567"/>
        <w:rPr>
          <w:color w:val="000000" w:themeColor="text1"/>
          <w:szCs w:val="28"/>
        </w:rPr>
      </w:pPr>
      <w:r w:rsidRPr="007004EF">
        <w:rPr>
          <w:szCs w:val="28"/>
        </w:rPr>
        <w:t xml:space="preserve">6.6. Наличие базовых умений: </w:t>
      </w:r>
      <w:r w:rsidR="00B25E72" w:rsidRPr="00B25E72">
        <w:rPr>
          <w:color w:val="000000" w:themeColor="text1"/>
          <w:szCs w:val="28"/>
        </w:rPr>
        <w:t xml:space="preserve"> мыслить системно (стратегически);  планировать, рационально использовать служебное время и достигать результата; оперативно принимать и реализовывать решения;  коммуникативные умения;  умение управлять изменениями</w:t>
      </w:r>
      <w:proofErr w:type="gramStart"/>
      <w:r w:rsidR="00B25E72" w:rsidRPr="00B25E72">
        <w:rPr>
          <w:color w:val="000000" w:themeColor="text1"/>
          <w:szCs w:val="28"/>
        </w:rPr>
        <w:t>.</w:t>
      </w:r>
      <w:proofErr w:type="gramEnd"/>
      <w:r w:rsidR="00B25E72">
        <w:rPr>
          <w:color w:val="000000" w:themeColor="text1"/>
          <w:szCs w:val="28"/>
        </w:rPr>
        <w:t xml:space="preserve"> О</w:t>
      </w:r>
      <w:r w:rsidR="00B25E72" w:rsidRPr="00B25E72">
        <w:rPr>
          <w:color w:val="000000" w:themeColor="text1"/>
          <w:szCs w:val="28"/>
        </w:rPr>
        <w:t xml:space="preserve">сновные знания и умения по применению персонального компьютера: </w:t>
      </w:r>
    </w:p>
    <w:p w:rsidR="00B25E72" w:rsidRPr="00B25E72" w:rsidRDefault="00B25E72" w:rsidP="00B25E72">
      <w:pPr>
        <w:widowControl w:val="0"/>
        <w:autoSpaceDE w:val="0"/>
        <w:autoSpaceDN w:val="0"/>
        <w:ind w:firstLine="567"/>
        <w:rPr>
          <w:color w:val="000000" w:themeColor="text1"/>
          <w:szCs w:val="28"/>
        </w:rPr>
      </w:pPr>
      <w:r w:rsidRPr="00B25E72">
        <w:rPr>
          <w:color w:val="000000" w:themeColor="text1"/>
          <w:szCs w:val="28"/>
        </w:rPr>
        <w:t>умение оперативно осуществлять поиск необходимой информации, в том числе с использованием информационно-телекоммуникационной сети "Интернет"; умение работать со справочными нормативно-правовыми базами, умение создавать, отправлять и получать электронные сообщения с помощью служебной электронной почты или иных ведомственных систем обмена электронными сообщениями, включая работу с вложениями; умение работать с текстовыми документами, электронными таблицами и презентациями, включая их создание, редактирование и форматирование, сохранение и печать; умение работать с общими сетевыми ресурсами (сетевыми дисками, папками).</w:t>
      </w:r>
    </w:p>
    <w:p w:rsidR="00646F01" w:rsidRPr="007004EF" w:rsidRDefault="004B5036">
      <w:pPr>
        <w:pStyle w:val="ConsPlusNormal"/>
        <w:ind w:firstLine="708"/>
        <w:jc w:val="both"/>
        <w:rPr>
          <w:rFonts w:ascii="Times New Roman" w:hAnsi="Times New Roman"/>
          <w:sz w:val="28"/>
          <w:szCs w:val="28"/>
        </w:rPr>
      </w:pPr>
      <w:r w:rsidRPr="007004EF">
        <w:rPr>
          <w:rFonts w:ascii="Times New Roman" w:hAnsi="Times New Roman"/>
          <w:sz w:val="28"/>
          <w:szCs w:val="28"/>
        </w:rPr>
        <w:t>6.7. Наличие профессиональных умений:</w:t>
      </w:r>
      <w:r w:rsidRPr="007004EF">
        <w:rPr>
          <w:sz w:val="28"/>
          <w:szCs w:val="28"/>
        </w:rPr>
        <w:t xml:space="preserve"> </w:t>
      </w:r>
      <w:r w:rsidRPr="007004EF">
        <w:rPr>
          <w:rFonts w:ascii="Times New Roman" w:hAnsi="Times New Roman"/>
          <w:sz w:val="28"/>
          <w:szCs w:val="28"/>
        </w:rPr>
        <w:t>методы бюджетного планирования, принципы бюджетного учета и отчетности, ведение учета федерального имущества, находящегося в ведении государственного органа и его подведомственных организаций; проведение инвентаризации товарно-материальных ценностей и подготовка пакета документов на списание движимого имущества, проведение инвентаризации денежных средств, товарно-материальных ценностей.</w:t>
      </w:r>
    </w:p>
    <w:p w:rsidR="00646F01" w:rsidRPr="007004EF" w:rsidRDefault="004B5036">
      <w:pPr>
        <w:pStyle w:val="ConsPlusNormal"/>
        <w:ind w:firstLine="708"/>
        <w:jc w:val="both"/>
        <w:rPr>
          <w:rFonts w:ascii="Times New Roman" w:hAnsi="Times New Roman"/>
          <w:sz w:val="28"/>
          <w:szCs w:val="28"/>
        </w:rPr>
      </w:pPr>
      <w:r w:rsidRPr="007004EF">
        <w:rPr>
          <w:rFonts w:ascii="Times New Roman" w:hAnsi="Times New Roman"/>
          <w:sz w:val="28"/>
          <w:szCs w:val="28"/>
        </w:rPr>
        <w:t>6.8. Наличие функциональных умений: подготовка обоснований бюджетных ассигнований на планируемый период для государственного органа; анализ эффективности и результативности расходования бюджетных средств; разработка и формирование проектов прогнозов по организации бюджетного процесса в государственном органе.</w:t>
      </w:r>
    </w:p>
    <w:p w:rsidR="00646F01" w:rsidRPr="007004EF" w:rsidRDefault="00646F01">
      <w:pPr>
        <w:pStyle w:val="ConsPlusNormal"/>
        <w:ind w:firstLine="708"/>
        <w:jc w:val="both"/>
        <w:rPr>
          <w:rFonts w:ascii="Times New Roman" w:hAnsi="Times New Roman"/>
          <w:b/>
          <w:sz w:val="28"/>
          <w:szCs w:val="28"/>
        </w:rPr>
      </w:pPr>
    </w:p>
    <w:p w:rsidR="00646F01" w:rsidRPr="007004EF" w:rsidRDefault="004B5036">
      <w:pPr>
        <w:widowControl w:val="0"/>
        <w:jc w:val="center"/>
        <w:rPr>
          <w:b/>
          <w:szCs w:val="28"/>
        </w:rPr>
      </w:pPr>
      <w:r w:rsidRPr="007004EF">
        <w:rPr>
          <w:b/>
          <w:szCs w:val="28"/>
        </w:rPr>
        <w:t>III. Должностные обязанности, права и ответственность</w:t>
      </w:r>
    </w:p>
    <w:p w:rsidR="00646F01" w:rsidRPr="007004EF" w:rsidRDefault="00646F01">
      <w:pPr>
        <w:widowControl w:val="0"/>
        <w:rPr>
          <w:szCs w:val="28"/>
        </w:rPr>
      </w:pPr>
    </w:p>
    <w:p w:rsidR="00646F01" w:rsidRPr="007004EF" w:rsidRDefault="004B5036">
      <w:pPr>
        <w:widowControl w:val="0"/>
        <w:rPr>
          <w:szCs w:val="28"/>
        </w:rPr>
      </w:pPr>
      <w:r w:rsidRPr="007004EF">
        <w:rPr>
          <w:szCs w:val="28"/>
        </w:rPr>
        <w:t>7. Основные права и обязанности ведущего специалиста - эксперта,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</w:t>
      </w:r>
      <w:r w:rsidR="00E66349">
        <w:rPr>
          <w:szCs w:val="28"/>
        </w:rPr>
        <w:t xml:space="preserve"> </w:t>
      </w:r>
      <w:r w:rsidRPr="007004EF">
        <w:rPr>
          <w:szCs w:val="28"/>
        </w:rPr>
        <w:t xml:space="preserve">№ 79-ФЗ </w:t>
      </w:r>
      <w:r w:rsidRPr="007004EF">
        <w:rPr>
          <w:szCs w:val="28"/>
        </w:rPr>
        <w:br/>
        <w:t>«О государственной гражданской службе Российской Федерации».</w:t>
      </w:r>
    </w:p>
    <w:p w:rsidR="00E66349" w:rsidRPr="00E66349" w:rsidRDefault="004B5036" w:rsidP="00E66349">
      <w:pPr>
        <w:widowControl w:val="0"/>
        <w:rPr>
          <w:szCs w:val="28"/>
        </w:rPr>
      </w:pPr>
      <w:r w:rsidRPr="007004EF">
        <w:rPr>
          <w:szCs w:val="28"/>
        </w:rPr>
        <w:t>8</w:t>
      </w:r>
      <w:r w:rsidRPr="00E66349">
        <w:rPr>
          <w:szCs w:val="28"/>
        </w:rPr>
        <w:t>. </w:t>
      </w:r>
      <w:r w:rsidR="00E66349" w:rsidRPr="00E66349">
        <w:rPr>
          <w:szCs w:val="28"/>
        </w:rPr>
        <w:t>В целях реализации задач и функций, возложенных на финансовый отдел</w:t>
      </w:r>
      <w:proofErr w:type="gramStart"/>
      <w:r w:rsidR="00E66349" w:rsidRPr="00E66349">
        <w:rPr>
          <w:szCs w:val="28"/>
        </w:rPr>
        <w:t xml:space="preserve"> ,</w:t>
      </w:r>
      <w:proofErr w:type="gramEnd"/>
      <w:r w:rsidR="00E66349" w:rsidRPr="00E66349">
        <w:rPr>
          <w:szCs w:val="28"/>
        </w:rPr>
        <w:t xml:space="preserve"> </w:t>
      </w:r>
      <w:r w:rsidR="00E66349" w:rsidRPr="00E66349">
        <w:rPr>
          <w:szCs w:val="28"/>
        </w:rPr>
        <w:lastRenderedPageBreak/>
        <w:t>ведущий специалист – эксперт обязан:</w:t>
      </w:r>
    </w:p>
    <w:p w:rsidR="00E66349" w:rsidRPr="00E66349" w:rsidRDefault="00E66349" w:rsidP="00E66349">
      <w:pPr>
        <w:widowControl w:val="0"/>
        <w:rPr>
          <w:szCs w:val="28"/>
        </w:rPr>
      </w:pPr>
      <w:r w:rsidRPr="00E66349">
        <w:rPr>
          <w:szCs w:val="28"/>
        </w:rPr>
        <w:t xml:space="preserve"> - в установленном порядке обеспечивать осуществление необходимых расчетов с юридическими и физическими лицами по принятым денежным обязательствам в пределах доведенных лимитов бюджетных обязательств, предусмотренных на содержание Управления.</w:t>
      </w:r>
    </w:p>
    <w:p w:rsidR="00E66349" w:rsidRPr="00E66349" w:rsidRDefault="00E66349" w:rsidP="00E66349">
      <w:pPr>
        <w:widowControl w:val="0"/>
        <w:rPr>
          <w:szCs w:val="28"/>
        </w:rPr>
      </w:pPr>
      <w:r w:rsidRPr="00E66349">
        <w:rPr>
          <w:szCs w:val="28"/>
        </w:rPr>
        <w:t xml:space="preserve"> - осуществление в единой информационной системе закупок (ЕИСЗ) поэтапного исполнения государственных контрактов: размещение документа об исполнение ГК, формирование денежного обязательства, формирование распоряжения о совершении казначейского платежа с последующим завершение полного или поэтапного  исполнения контракта с соблюдением сроков, </w:t>
      </w:r>
      <w:proofErr w:type="gramStart"/>
      <w:r w:rsidRPr="00E66349">
        <w:rPr>
          <w:szCs w:val="28"/>
        </w:rPr>
        <w:t>согласно законодательства</w:t>
      </w:r>
      <w:proofErr w:type="gramEnd"/>
      <w:r w:rsidRPr="00E66349">
        <w:rPr>
          <w:szCs w:val="28"/>
        </w:rPr>
        <w:t>.</w:t>
      </w:r>
      <w:r>
        <w:rPr>
          <w:szCs w:val="28"/>
        </w:rPr>
        <w:t xml:space="preserve"> </w:t>
      </w:r>
      <w:proofErr w:type="gramStart"/>
      <w:r w:rsidRPr="00E66349">
        <w:rPr>
          <w:szCs w:val="28"/>
        </w:rPr>
        <w:t>К</w:t>
      </w:r>
      <w:proofErr w:type="gramEnd"/>
      <w:r w:rsidRPr="00E66349">
        <w:rPr>
          <w:szCs w:val="28"/>
        </w:rPr>
        <w:t>онтроль за своевременностью и полнотой размещения информации, подтверждающей оплату и поставку товаров и оказании услуг по государственным контрактам в ЕИСЗ.</w:t>
      </w:r>
    </w:p>
    <w:p w:rsidR="00E66349" w:rsidRPr="00E66349" w:rsidRDefault="00E66349" w:rsidP="00E66349">
      <w:pPr>
        <w:widowControl w:val="0"/>
        <w:rPr>
          <w:szCs w:val="28"/>
        </w:rPr>
      </w:pPr>
      <w:r w:rsidRPr="00E66349">
        <w:rPr>
          <w:szCs w:val="28"/>
        </w:rPr>
        <w:t>- представлять первичные учетные документы в установленные сроки в Межрегиональный филиал ФКУ «ЦОКР» в г. Владивостоке,</w:t>
      </w:r>
    </w:p>
    <w:p w:rsidR="00E66349" w:rsidRPr="00E66349" w:rsidRDefault="00E66349" w:rsidP="00E66349">
      <w:pPr>
        <w:widowControl w:val="0"/>
        <w:rPr>
          <w:szCs w:val="28"/>
        </w:rPr>
      </w:pPr>
      <w:r w:rsidRPr="00E66349">
        <w:rPr>
          <w:szCs w:val="28"/>
        </w:rPr>
        <w:t>- проверка и контроль формирования в Облачном Портале 1С, на основании представленных первичных документов заявок на кассовый расход для осуществления оплаты по всем хозяйственным операциям;</w:t>
      </w:r>
    </w:p>
    <w:p w:rsidR="00E66349" w:rsidRPr="00E66349" w:rsidRDefault="00E66349" w:rsidP="00E66349">
      <w:pPr>
        <w:widowControl w:val="0"/>
        <w:rPr>
          <w:szCs w:val="28"/>
        </w:rPr>
      </w:pPr>
      <w:r w:rsidRPr="00E66349">
        <w:rPr>
          <w:szCs w:val="28"/>
        </w:rPr>
        <w:t>- осуществлять внутренний финансовый контроль в отношении бюджетных процедур, осуществляемых отделом;</w:t>
      </w:r>
    </w:p>
    <w:p w:rsidR="007004EF" w:rsidRPr="007004EF" w:rsidRDefault="004B5036" w:rsidP="00E66349">
      <w:pPr>
        <w:widowControl w:val="0"/>
        <w:rPr>
          <w:szCs w:val="28"/>
        </w:rPr>
      </w:pPr>
      <w:r w:rsidRPr="007004EF">
        <w:rPr>
          <w:szCs w:val="28"/>
        </w:rPr>
        <w:t xml:space="preserve"> </w:t>
      </w:r>
      <w:r w:rsidR="007004EF" w:rsidRPr="007004EF">
        <w:rPr>
          <w:szCs w:val="28"/>
        </w:rPr>
        <w:t xml:space="preserve">  - составлять   достоверную   бухгалтерскую   отчетность   на   основе   первичных документов    и    бухгалтерских    записей,    представлять    ее    в    установленные    сроки соответствующим органам;</w:t>
      </w:r>
    </w:p>
    <w:p w:rsidR="00646F01" w:rsidRPr="007004EF" w:rsidRDefault="004B5036">
      <w:pPr>
        <w:widowControl w:val="0"/>
        <w:rPr>
          <w:szCs w:val="28"/>
        </w:rPr>
      </w:pPr>
      <w:r w:rsidRPr="007004EF">
        <w:rPr>
          <w:szCs w:val="28"/>
        </w:rPr>
        <w:t>- своевременно и качественно исполнять поручения руководства Управления, начальника отдела в пределах их полномочий, установленных законодательством Российской Федерации;</w:t>
      </w:r>
    </w:p>
    <w:p w:rsidR="00646F01" w:rsidRPr="007004EF" w:rsidRDefault="004B5036">
      <w:pPr>
        <w:widowControl w:val="0"/>
        <w:rPr>
          <w:szCs w:val="28"/>
        </w:rPr>
      </w:pPr>
      <w:r w:rsidRPr="007004EF">
        <w:rPr>
          <w:szCs w:val="28"/>
        </w:rPr>
        <w:t>- в целях обеспечения эффективной работы Управления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646F01" w:rsidRPr="007004EF" w:rsidRDefault="004B5036">
      <w:pPr>
        <w:widowControl w:val="0"/>
        <w:rPr>
          <w:szCs w:val="28"/>
        </w:rPr>
      </w:pPr>
      <w:r w:rsidRPr="007004EF">
        <w:rPr>
          <w:szCs w:val="28"/>
        </w:rPr>
        <w:t>- принимать участие в про</w:t>
      </w:r>
      <w:r w:rsidR="00E718F7">
        <w:rPr>
          <w:szCs w:val="28"/>
        </w:rPr>
        <w:t>ведении семинаров, совещаний</w:t>
      </w:r>
      <w:r w:rsidRPr="007004EF">
        <w:rPr>
          <w:szCs w:val="28"/>
        </w:rPr>
        <w:t xml:space="preserve"> по вопросам бухгалтерского учета;</w:t>
      </w:r>
    </w:p>
    <w:p w:rsidR="00646F01" w:rsidRPr="007004EF" w:rsidRDefault="004B5036">
      <w:pPr>
        <w:widowControl w:val="0"/>
        <w:rPr>
          <w:szCs w:val="28"/>
        </w:rPr>
      </w:pPr>
      <w:r w:rsidRPr="007004EF">
        <w:rPr>
          <w:szCs w:val="28"/>
        </w:rPr>
        <w:t xml:space="preserve"> - 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646F01" w:rsidRPr="007004EF" w:rsidRDefault="004B5036">
      <w:pPr>
        <w:widowControl w:val="0"/>
        <w:rPr>
          <w:szCs w:val="28"/>
        </w:rPr>
      </w:pPr>
      <w:r w:rsidRPr="007004EF">
        <w:rPr>
          <w:szCs w:val="28"/>
        </w:rPr>
        <w:t>- подготавливать предложения начальнику отдела по любым вопросам, относящимся к компетенции деятельности отдела;</w:t>
      </w:r>
    </w:p>
    <w:p w:rsidR="00646F01" w:rsidRPr="007004EF" w:rsidRDefault="004B5036">
      <w:pPr>
        <w:widowControl w:val="0"/>
        <w:rPr>
          <w:szCs w:val="28"/>
        </w:rPr>
      </w:pPr>
      <w:r w:rsidRPr="007004EF">
        <w:rPr>
          <w:szCs w:val="28"/>
        </w:rPr>
        <w:t>- своевременно и качественно исполнять поручения, распоряжения и указания руководства Управления и начальника отдела;</w:t>
      </w:r>
    </w:p>
    <w:p w:rsidR="00646F01" w:rsidRPr="007004EF" w:rsidRDefault="004B5036">
      <w:pPr>
        <w:widowControl w:val="0"/>
        <w:rPr>
          <w:szCs w:val="28"/>
        </w:rPr>
      </w:pPr>
      <w:r w:rsidRPr="007004EF">
        <w:rPr>
          <w:szCs w:val="28"/>
        </w:rPr>
        <w:t>- соблюдать порядок работы со служебной информацией и документами;</w:t>
      </w:r>
    </w:p>
    <w:p w:rsidR="00646F01" w:rsidRPr="007004EF" w:rsidRDefault="004B5036">
      <w:pPr>
        <w:widowControl w:val="0"/>
        <w:rPr>
          <w:szCs w:val="28"/>
        </w:rPr>
      </w:pPr>
      <w:r w:rsidRPr="007004EF">
        <w:rPr>
          <w:szCs w:val="28"/>
        </w:rPr>
        <w:t>- вести в установленном порядке делопроизводство, обеспечивать хранение документов отдела «Для служебного пользования»;</w:t>
      </w:r>
    </w:p>
    <w:p w:rsidR="00646F01" w:rsidRPr="007004EF" w:rsidRDefault="004B5036">
      <w:pPr>
        <w:widowControl w:val="0"/>
        <w:rPr>
          <w:szCs w:val="28"/>
        </w:rPr>
      </w:pPr>
      <w:r w:rsidRPr="007004EF">
        <w:rPr>
          <w:szCs w:val="28"/>
        </w:rPr>
        <w:t>- соблюдать служебный распорядок, действующий в Управлении;</w:t>
      </w:r>
    </w:p>
    <w:p w:rsidR="00D518A8" w:rsidRDefault="004B5036">
      <w:pPr>
        <w:widowControl w:val="0"/>
        <w:rPr>
          <w:szCs w:val="28"/>
        </w:rPr>
      </w:pPr>
      <w:r w:rsidRPr="007004EF">
        <w:rPr>
          <w:szCs w:val="28"/>
        </w:rPr>
        <w:t>- знать инструкции на рабочие места (РМ)</w:t>
      </w:r>
      <w:r w:rsidR="00D518A8">
        <w:rPr>
          <w:szCs w:val="28"/>
        </w:rPr>
        <w:t>;</w:t>
      </w:r>
      <w:r w:rsidRPr="007004EF">
        <w:rPr>
          <w:szCs w:val="28"/>
        </w:rPr>
        <w:t xml:space="preserve"> </w:t>
      </w:r>
    </w:p>
    <w:p w:rsidR="00646F01" w:rsidRPr="007004EF" w:rsidRDefault="004B5036">
      <w:pPr>
        <w:widowControl w:val="0"/>
        <w:rPr>
          <w:szCs w:val="28"/>
        </w:rPr>
      </w:pPr>
      <w:r w:rsidRPr="007004EF">
        <w:rPr>
          <w:szCs w:val="28"/>
        </w:rPr>
        <w:t>- обеспечивать сохранность имущества отдела;</w:t>
      </w:r>
    </w:p>
    <w:p w:rsidR="00646F01" w:rsidRPr="007004EF" w:rsidRDefault="004B5036">
      <w:pPr>
        <w:widowControl w:val="0"/>
        <w:rPr>
          <w:szCs w:val="28"/>
        </w:rPr>
      </w:pPr>
      <w:r w:rsidRPr="007004EF">
        <w:rPr>
          <w:szCs w:val="28"/>
        </w:rPr>
        <w:t>- при исполнении должностных обязанностей соблюдать права и законные интересы граждан и организаций;</w:t>
      </w:r>
    </w:p>
    <w:p w:rsidR="00646F01" w:rsidRPr="007004EF" w:rsidRDefault="004B5036">
      <w:pPr>
        <w:widowControl w:val="0"/>
        <w:rPr>
          <w:szCs w:val="28"/>
        </w:rPr>
      </w:pPr>
      <w:r w:rsidRPr="007004EF">
        <w:rPr>
          <w:szCs w:val="28"/>
        </w:rPr>
        <w:t xml:space="preserve">- соблюдать ограничения, не нарушать запреты, которые установлены </w:t>
      </w:r>
      <w:r w:rsidRPr="007004EF">
        <w:rPr>
          <w:szCs w:val="28"/>
        </w:rPr>
        <w:lastRenderedPageBreak/>
        <w:t>законодательством Российской Федерации для государственных гражданских служащих;</w:t>
      </w:r>
    </w:p>
    <w:p w:rsidR="00646F01" w:rsidRPr="007004EF" w:rsidRDefault="004B5036">
      <w:pPr>
        <w:widowControl w:val="0"/>
        <w:rPr>
          <w:szCs w:val="28"/>
        </w:rPr>
      </w:pPr>
      <w:r w:rsidRPr="007004EF">
        <w:rPr>
          <w:szCs w:val="28"/>
        </w:rPr>
        <w:t>-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646F01" w:rsidRPr="007004EF" w:rsidRDefault="004B5036">
      <w:pPr>
        <w:widowControl w:val="0"/>
        <w:rPr>
          <w:szCs w:val="28"/>
        </w:rPr>
      </w:pPr>
      <w:r w:rsidRPr="007004EF">
        <w:rPr>
          <w:szCs w:val="28"/>
        </w:rPr>
        <w:t>- не совершать поступки, порочащие честь и достоинство государственного служащего;</w:t>
      </w:r>
    </w:p>
    <w:p w:rsidR="00646F01" w:rsidRPr="007004EF" w:rsidRDefault="004B5036">
      <w:pPr>
        <w:widowControl w:val="0"/>
        <w:numPr>
          <w:ilvl w:val="0"/>
          <w:numId w:val="1"/>
        </w:numPr>
        <w:rPr>
          <w:szCs w:val="28"/>
        </w:rPr>
      </w:pPr>
      <w:r w:rsidRPr="007004EF">
        <w:rPr>
          <w:szCs w:val="28"/>
        </w:rPr>
        <w:t>поддерживать уровень квалификации, необходимый для надлежащего выполнения данных обязанностей;</w:t>
      </w:r>
    </w:p>
    <w:p w:rsidR="00646F01" w:rsidRPr="007004EF" w:rsidRDefault="004B5036">
      <w:pPr>
        <w:widowControl w:val="0"/>
        <w:rPr>
          <w:szCs w:val="28"/>
        </w:rPr>
      </w:pPr>
      <w:r w:rsidRPr="007004EF">
        <w:rPr>
          <w:szCs w:val="28"/>
        </w:rPr>
        <w:t>- строго соблюдать инструкции по охране труда и технике безопасности;</w:t>
      </w:r>
    </w:p>
    <w:p w:rsidR="00646F01" w:rsidRPr="007004EF" w:rsidRDefault="004B5036">
      <w:pPr>
        <w:widowControl w:val="0"/>
        <w:rPr>
          <w:szCs w:val="28"/>
        </w:rPr>
      </w:pPr>
      <w:r w:rsidRPr="007004EF">
        <w:rPr>
          <w:szCs w:val="28"/>
        </w:rPr>
        <w:t xml:space="preserve"> - осуществлять иные функции связанные с основными задачами отдела.</w:t>
      </w:r>
    </w:p>
    <w:p w:rsidR="00646F01" w:rsidRPr="007004EF" w:rsidRDefault="00646F01">
      <w:pPr>
        <w:widowControl w:val="0"/>
        <w:rPr>
          <w:szCs w:val="28"/>
        </w:rPr>
      </w:pPr>
    </w:p>
    <w:p w:rsidR="00646F01" w:rsidRPr="007004EF" w:rsidRDefault="004B5036">
      <w:pPr>
        <w:widowControl w:val="0"/>
        <w:rPr>
          <w:szCs w:val="28"/>
        </w:rPr>
      </w:pPr>
      <w:r w:rsidRPr="007004EF">
        <w:rPr>
          <w:szCs w:val="28"/>
        </w:rPr>
        <w:t xml:space="preserve">9. В целях исполнения возложенных должностных обязанностей ведущий специалист - эксперт имеет право: </w:t>
      </w:r>
    </w:p>
    <w:p w:rsidR="00646F01" w:rsidRPr="007004EF" w:rsidRDefault="004B5036">
      <w:pPr>
        <w:widowControl w:val="0"/>
        <w:rPr>
          <w:szCs w:val="28"/>
        </w:rPr>
      </w:pPr>
      <w:r w:rsidRPr="007004EF">
        <w:rPr>
          <w:szCs w:val="28"/>
        </w:rPr>
        <w:t xml:space="preserve">- требовать и получать от </w:t>
      </w:r>
      <w:r w:rsidR="00596EA8" w:rsidRPr="007004EF">
        <w:rPr>
          <w:szCs w:val="28"/>
        </w:rPr>
        <w:t xml:space="preserve">сотрудников Управления </w:t>
      </w:r>
      <w:r w:rsidRPr="007004EF">
        <w:rPr>
          <w:szCs w:val="28"/>
        </w:rPr>
        <w:t>установленную бухгалтерскую отчетность, информации, сметы, расчеты, необходимые для осуществления работы, входящей в компетенцию отдела;</w:t>
      </w:r>
    </w:p>
    <w:p w:rsidR="00646F01" w:rsidRPr="007004EF" w:rsidRDefault="004B5036">
      <w:pPr>
        <w:widowControl w:val="0"/>
        <w:rPr>
          <w:szCs w:val="28"/>
        </w:rPr>
      </w:pPr>
      <w:r w:rsidRPr="007004EF">
        <w:rPr>
          <w:szCs w:val="28"/>
        </w:rPr>
        <w:t>- на обеспечение надлежащих организационно-технических условий, необходимых для исполнения должностных обязанностей;</w:t>
      </w:r>
    </w:p>
    <w:p w:rsidR="00646F01" w:rsidRPr="007004EF" w:rsidRDefault="004B5036">
      <w:pPr>
        <w:widowControl w:val="0"/>
        <w:rPr>
          <w:szCs w:val="28"/>
        </w:rPr>
      </w:pPr>
      <w:r w:rsidRPr="007004EF">
        <w:rPr>
          <w:szCs w:val="28"/>
        </w:rPr>
        <w:t>-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646F01" w:rsidRPr="007004EF" w:rsidRDefault="004B5036">
      <w:pPr>
        <w:widowControl w:val="0"/>
        <w:rPr>
          <w:szCs w:val="28"/>
        </w:rPr>
      </w:pPr>
      <w:r w:rsidRPr="007004EF">
        <w:rPr>
          <w:szCs w:val="28"/>
        </w:rPr>
        <w:t>- на защиту своих персональных данных;</w:t>
      </w:r>
    </w:p>
    <w:p w:rsidR="00646F01" w:rsidRPr="007004EF" w:rsidRDefault="004B5036">
      <w:pPr>
        <w:widowControl w:val="0"/>
        <w:rPr>
          <w:szCs w:val="28"/>
        </w:rPr>
      </w:pPr>
      <w:r w:rsidRPr="007004EF">
        <w:rPr>
          <w:szCs w:val="28"/>
        </w:rPr>
        <w:t>- знакомиться со сведениями, составляющими государственную тайну, при наличии оформленного допуска к государственной тайне;</w:t>
      </w:r>
    </w:p>
    <w:p w:rsidR="00646F01" w:rsidRPr="007004EF" w:rsidRDefault="004B5036">
      <w:pPr>
        <w:widowControl w:val="0"/>
        <w:rPr>
          <w:szCs w:val="28"/>
        </w:rPr>
      </w:pPr>
      <w:r w:rsidRPr="007004EF">
        <w:rPr>
          <w:szCs w:val="28"/>
        </w:rPr>
        <w:t>- на профессиональную переподготовку, повышение квалификации и стажировку в порядке, установленном законодательством Российской Федерации;</w:t>
      </w:r>
    </w:p>
    <w:p w:rsidR="00646F01" w:rsidRPr="007004EF" w:rsidRDefault="004B5036">
      <w:pPr>
        <w:widowControl w:val="0"/>
        <w:rPr>
          <w:szCs w:val="28"/>
        </w:rPr>
      </w:pPr>
      <w:r w:rsidRPr="007004EF">
        <w:rPr>
          <w:szCs w:val="28"/>
        </w:rPr>
        <w:t>-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646F01" w:rsidRPr="007004EF" w:rsidRDefault="004B5036">
      <w:pPr>
        <w:widowControl w:val="0"/>
        <w:rPr>
          <w:szCs w:val="28"/>
        </w:rPr>
      </w:pPr>
      <w:r w:rsidRPr="007004EF">
        <w:rPr>
          <w:szCs w:val="28"/>
        </w:rPr>
        <w:t>-  должностной рост на конкурсной основе;</w:t>
      </w:r>
    </w:p>
    <w:p w:rsidR="00646F01" w:rsidRPr="007004EF" w:rsidRDefault="004B5036">
      <w:pPr>
        <w:widowControl w:val="0"/>
        <w:rPr>
          <w:szCs w:val="28"/>
        </w:rPr>
      </w:pPr>
      <w:r w:rsidRPr="007004EF">
        <w:rPr>
          <w:szCs w:val="28"/>
        </w:rPr>
        <w:t>- членство в профессиональном союзе;</w:t>
      </w:r>
    </w:p>
    <w:p w:rsidR="00646F01" w:rsidRPr="007004EF" w:rsidRDefault="004B5036">
      <w:pPr>
        <w:widowControl w:val="0"/>
        <w:rPr>
          <w:szCs w:val="28"/>
        </w:rPr>
      </w:pPr>
      <w:r w:rsidRPr="007004EF">
        <w:rPr>
          <w:szCs w:val="28"/>
        </w:rPr>
        <w:t>10. </w:t>
      </w:r>
      <w:proofErr w:type="gramStart"/>
      <w:r w:rsidRPr="007004EF">
        <w:rPr>
          <w:szCs w:val="28"/>
        </w:rPr>
        <w:t>Ведущий специалист - эксперт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 2017, № 15 (ч. 1), ст. 2194), приказами (распоряжениями) ФНС России.</w:t>
      </w:r>
      <w:proofErr w:type="gramEnd"/>
    </w:p>
    <w:p w:rsidR="00646F01" w:rsidRPr="007004EF" w:rsidRDefault="004B5036">
      <w:pPr>
        <w:widowControl w:val="0"/>
        <w:rPr>
          <w:szCs w:val="28"/>
        </w:rPr>
      </w:pPr>
      <w:r w:rsidRPr="007004EF">
        <w:rPr>
          <w:szCs w:val="28"/>
        </w:rPr>
        <w:t>11. Ведущий специалист - эксперт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646F01" w:rsidRPr="007004EF" w:rsidRDefault="004B5036">
      <w:pPr>
        <w:widowControl w:val="0"/>
        <w:rPr>
          <w:szCs w:val="28"/>
        </w:rPr>
      </w:pPr>
      <w:r w:rsidRPr="007004EF">
        <w:rPr>
          <w:szCs w:val="28"/>
        </w:rPr>
        <w:t xml:space="preserve"> Кроме того, ведущий специалист – эксперт отдела несет ответственность:</w:t>
      </w:r>
    </w:p>
    <w:p w:rsidR="00646F01" w:rsidRPr="007004EF" w:rsidRDefault="004B5036">
      <w:pPr>
        <w:widowControl w:val="0"/>
        <w:rPr>
          <w:szCs w:val="28"/>
        </w:rPr>
      </w:pPr>
      <w:r w:rsidRPr="007004EF">
        <w:rPr>
          <w:szCs w:val="28"/>
        </w:rPr>
        <w:t xml:space="preserve">-  за некачественное и несвоевременное выполнение задач, возложенных на отдел, заданий, приказов, распоряжений и указаний, вышестоящих в порядке </w:t>
      </w:r>
      <w:r w:rsidRPr="007004EF">
        <w:rPr>
          <w:szCs w:val="28"/>
        </w:rPr>
        <w:lastRenderedPageBreak/>
        <w:t>подчиненности, руководителей, за исключением незаконных;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646F01" w:rsidRPr="007004EF" w:rsidRDefault="004B5036">
      <w:pPr>
        <w:widowControl w:val="0"/>
        <w:rPr>
          <w:szCs w:val="28"/>
        </w:rPr>
      </w:pPr>
      <w:r w:rsidRPr="007004EF">
        <w:rPr>
          <w:szCs w:val="28"/>
        </w:rPr>
        <w:t>-  за имущественный ущерб, причиненный по его вине;</w:t>
      </w:r>
    </w:p>
    <w:p w:rsidR="00646F01" w:rsidRPr="007004EF" w:rsidRDefault="004B5036">
      <w:pPr>
        <w:widowControl w:val="0"/>
        <w:rPr>
          <w:szCs w:val="28"/>
        </w:rPr>
      </w:pPr>
      <w:r w:rsidRPr="007004EF">
        <w:rPr>
          <w:szCs w:val="28"/>
        </w:rPr>
        <w:t>- 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646F01" w:rsidRPr="007004EF" w:rsidRDefault="004B5036">
      <w:pPr>
        <w:widowControl w:val="0"/>
        <w:rPr>
          <w:szCs w:val="28"/>
        </w:rPr>
      </w:pPr>
      <w:r w:rsidRPr="007004EF">
        <w:rPr>
          <w:szCs w:val="28"/>
        </w:rPr>
        <w:t>- за действие или бездействие, приведшее к нарушению прав и законных интересов граждан;</w:t>
      </w:r>
    </w:p>
    <w:p w:rsidR="00646F01" w:rsidRPr="007004EF" w:rsidRDefault="004B5036">
      <w:pPr>
        <w:widowControl w:val="0"/>
        <w:rPr>
          <w:szCs w:val="28"/>
        </w:rPr>
      </w:pPr>
      <w:r w:rsidRPr="007004EF">
        <w:rPr>
          <w:szCs w:val="28"/>
        </w:rPr>
        <w:t>- за несоблюдение ограничений, связанных с прохождением государственной гражданской службы;</w:t>
      </w:r>
    </w:p>
    <w:p w:rsidR="00646F01" w:rsidRPr="007004EF" w:rsidRDefault="004B5036">
      <w:pPr>
        <w:widowControl w:val="0"/>
        <w:rPr>
          <w:szCs w:val="28"/>
        </w:rPr>
      </w:pPr>
      <w:r w:rsidRPr="007004EF">
        <w:rPr>
          <w:szCs w:val="28"/>
        </w:rPr>
        <w:t>- за нарушение Кодекса этики и служебного поведения государственных  гражданских служащих Федеральной налоговой службы;</w:t>
      </w:r>
    </w:p>
    <w:p w:rsidR="00646F01" w:rsidRPr="007004EF" w:rsidRDefault="004B5036">
      <w:pPr>
        <w:widowControl w:val="0"/>
        <w:rPr>
          <w:szCs w:val="28"/>
        </w:rPr>
      </w:pPr>
      <w:r w:rsidRPr="007004EF">
        <w:rPr>
          <w:szCs w:val="28"/>
        </w:rPr>
        <w:t>- 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 иных должностных обязанностей, предусмотренных настоящим 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646F01" w:rsidRPr="007004EF" w:rsidRDefault="00646F01">
      <w:pPr>
        <w:widowControl w:val="0"/>
        <w:rPr>
          <w:szCs w:val="28"/>
        </w:rPr>
      </w:pPr>
    </w:p>
    <w:p w:rsidR="00646F01" w:rsidRPr="007004EF" w:rsidRDefault="004B5036">
      <w:pPr>
        <w:widowControl w:val="0"/>
        <w:jc w:val="center"/>
        <w:rPr>
          <w:b/>
          <w:szCs w:val="28"/>
        </w:rPr>
      </w:pPr>
      <w:r w:rsidRPr="007004EF">
        <w:rPr>
          <w:b/>
          <w:szCs w:val="28"/>
        </w:rPr>
        <w:t>IV. Перечень вопросов, по которым ведущий специалист - экспе</w:t>
      </w:r>
      <w:proofErr w:type="gramStart"/>
      <w:r w:rsidRPr="007004EF">
        <w:rPr>
          <w:b/>
          <w:szCs w:val="28"/>
        </w:rPr>
        <w:t>рт  впр</w:t>
      </w:r>
      <w:proofErr w:type="gramEnd"/>
      <w:r w:rsidRPr="007004EF">
        <w:rPr>
          <w:b/>
          <w:szCs w:val="28"/>
        </w:rPr>
        <w:t>аве или обязан самостоятельно принимать управленческие и иные решения</w:t>
      </w:r>
    </w:p>
    <w:p w:rsidR="00646F01" w:rsidRPr="007004EF" w:rsidRDefault="00646F01">
      <w:pPr>
        <w:widowControl w:val="0"/>
        <w:rPr>
          <w:szCs w:val="28"/>
        </w:rPr>
      </w:pPr>
    </w:p>
    <w:p w:rsidR="00646F01" w:rsidRPr="007004EF" w:rsidRDefault="004B5036">
      <w:pPr>
        <w:widowControl w:val="0"/>
        <w:rPr>
          <w:szCs w:val="28"/>
        </w:rPr>
      </w:pPr>
      <w:r w:rsidRPr="007004EF">
        <w:rPr>
          <w:szCs w:val="28"/>
        </w:rPr>
        <w:t>12. При исполнении служебных обязанностей ведущий специалист - экспе</w:t>
      </w:r>
      <w:proofErr w:type="gramStart"/>
      <w:r w:rsidRPr="007004EF">
        <w:rPr>
          <w:szCs w:val="28"/>
        </w:rPr>
        <w:t>рт впр</w:t>
      </w:r>
      <w:proofErr w:type="gramEnd"/>
      <w:r w:rsidRPr="007004EF">
        <w:rPr>
          <w:szCs w:val="28"/>
        </w:rPr>
        <w:t>аве самостоятельно принимать решения по вопросам:</w:t>
      </w:r>
    </w:p>
    <w:p w:rsidR="00646F01" w:rsidRPr="007004EF" w:rsidRDefault="004B5036">
      <w:pPr>
        <w:widowControl w:val="0"/>
        <w:rPr>
          <w:szCs w:val="28"/>
        </w:rPr>
      </w:pPr>
      <w:r w:rsidRPr="007004EF">
        <w:rPr>
          <w:szCs w:val="28"/>
        </w:rPr>
        <w:t xml:space="preserve"> - выполнения поручений начальника отдела, руководства Управления; </w:t>
      </w:r>
    </w:p>
    <w:p w:rsidR="00646F01" w:rsidRPr="007004EF" w:rsidRDefault="004B5036">
      <w:pPr>
        <w:widowControl w:val="0"/>
        <w:rPr>
          <w:szCs w:val="28"/>
        </w:rPr>
      </w:pPr>
      <w:r w:rsidRPr="007004EF">
        <w:rPr>
          <w:szCs w:val="28"/>
        </w:rPr>
        <w:t xml:space="preserve">13. При исполнении служебных обязанностей ведущий специалист - эксперт обязан самостоятельно принимать решения по вопросам: </w:t>
      </w:r>
    </w:p>
    <w:p w:rsidR="00646F01" w:rsidRPr="007004EF" w:rsidRDefault="004B5036">
      <w:pPr>
        <w:widowControl w:val="0"/>
        <w:rPr>
          <w:szCs w:val="28"/>
        </w:rPr>
      </w:pPr>
      <w:r w:rsidRPr="007004EF">
        <w:rPr>
          <w:szCs w:val="28"/>
        </w:rPr>
        <w:t>- проверки бухгалтерских и учетных документов и при отсутствии необходимой информации или недостоверности документов принимать решение о возврате для переоформления.</w:t>
      </w:r>
    </w:p>
    <w:p w:rsidR="00646F01" w:rsidRPr="007004EF" w:rsidRDefault="00646F01">
      <w:pPr>
        <w:widowControl w:val="0"/>
        <w:rPr>
          <w:szCs w:val="28"/>
        </w:rPr>
      </w:pPr>
    </w:p>
    <w:p w:rsidR="005E4CF5" w:rsidRPr="007004EF" w:rsidRDefault="004B5036">
      <w:pPr>
        <w:widowControl w:val="0"/>
        <w:jc w:val="center"/>
        <w:rPr>
          <w:b/>
          <w:szCs w:val="28"/>
        </w:rPr>
      </w:pPr>
      <w:r w:rsidRPr="007004EF">
        <w:rPr>
          <w:b/>
          <w:szCs w:val="28"/>
        </w:rPr>
        <w:t>V. Перечень вопросов, по которым ведущий специалист - экспе</w:t>
      </w:r>
      <w:proofErr w:type="gramStart"/>
      <w:r w:rsidRPr="007004EF">
        <w:rPr>
          <w:b/>
          <w:szCs w:val="28"/>
        </w:rPr>
        <w:t>рт впр</w:t>
      </w:r>
      <w:proofErr w:type="gramEnd"/>
      <w:r w:rsidRPr="007004EF">
        <w:rPr>
          <w:b/>
          <w:szCs w:val="28"/>
        </w:rPr>
        <w:t xml:space="preserve">аве или обязан участвовать при подготовке проектов нормативных правовых актов и (или) </w:t>
      </w:r>
      <w:r w:rsidRPr="007004EF">
        <w:rPr>
          <w:b/>
          <w:szCs w:val="28"/>
        </w:rPr>
        <w:br/>
        <w:t>проектов управленческих и иных решений</w:t>
      </w:r>
    </w:p>
    <w:p w:rsidR="00646F01" w:rsidRPr="007004EF" w:rsidRDefault="00646F01">
      <w:pPr>
        <w:widowControl w:val="0"/>
        <w:rPr>
          <w:szCs w:val="28"/>
        </w:rPr>
      </w:pPr>
    </w:p>
    <w:p w:rsidR="00646F01" w:rsidRPr="007004EF" w:rsidRDefault="004B5036">
      <w:pPr>
        <w:widowControl w:val="0"/>
        <w:rPr>
          <w:szCs w:val="28"/>
        </w:rPr>
      </w:pPr>
      <w:r w:rsidRPr="007004EF">
        <w:rPr>
          <w:szCs w:val="28"/>
        </w:rPr>
        <w:t xml:space="preserve">14. Ведущий специалист - эксперт в соответствии со своей компетенцией вправе участвовать в подготовке (обсуждении) следующих проектов: </w:t>
      </w:r>
    </w:p>
    <w:p w:rsidR="00646F01" w:rsidRPr="007004EF" w:rsidRDefault="004B5036">
      <w:pPr>
        <w:widowControl w:val="0"/>
        <w:rPr>
          <w:szCs w:val="28"/>
        </w:rPr>
      </w:pPr>
      <w:r w:rsidRPr="007004EF">
        <w:rPr>
          <w:szCs w:val="28"/>
        </w:rPr>
        <w:t>- проектов приказов, распоряжений и других нормативных документов по вопросам, относящимся к компетенции отдела;</w:t>
      </w:r>
    </w:p>
    <w:p w:rsidR="00646F01" w:rsidRPr="007004EF" w:rsidRDefault="004B5036">
      <w:pPr>
        <w:widowControl w:val="0"/>
        <w:rPr>
          <w:szCs w:val="28"/>
        </w:rPr>
      </w:pPr>
      <w:r w:rsidRPr="007004EF">
        <w:rPr>
          <w:szCs w:val="28"/>
        </w:rPr>
        <w:t>15. Ведущий специалист - эксперт в соответствии со своей компетенцией обязан участвовать в подготовке (обсуждении) следующих проектов:</w:t>
      </w:r>
    </w:p>
    <w:p w:rsidR="00646F01" w:rsidRPr="007004EF" w:rsidRDefault="004B5036">
      <w:pPr>
        <w:widowControl w:val="0"/>
        <w:rPr>
          <w:szCs w:val="28"/>
        </w:rPr>
      </w:pPr>
      <w:r w:rsidRPr="007004EF">
        <w:rPr>
          <w:szCs w:val="28"/>
        </w:rPr>
        <w:t>- положений об отделе и управлении;</w:t>
      </w:r>
    </w:p>
    <w:p w:rsidR="00646F01" w:rsidRPr="007004EF" w:rsidRDefault="004B5036">
      <w:pPr>
        <w:widowControl w:val="0"/>
        <w:rPr>
          <w:szCs w:val="28"/>
        </w:rPr>
      </w:pPr>
      <w:r w:rsidRPr="007004EF">
        <w:rPr>
          <w:szCs w:val="28"/>
        </w:rPr>
        <w:t>- графика отпусков гражданских служащих отдела;</w:t>
      </w:r>
    </w:p>
    <w:p w:rsidR="00646F01" w:rsidRPr="007004EF" w:rsidRDefault="004B5036">
      <w:pPr>
        <w:widowControl w:val="0"/>
        <w:rPr>
          <w:szCs w:val="28"/>
        </w:rPr>
      </w:pPr>
      <w:r w:rsidRPr="007004EF">
        <w:rPr>
          <w:szCs w:val="28"/>
        </w:rPr>
        <w:t>- иных актов по поручению непосредственного руководителя и руководства управления.</w:t>
      </w:r>
    </w:p>
    <w:p w:rsidR="00646F01" w:rsidRPr="007004EF" w:rsidRDefault="00646F01">
      <w:pPr>
        <w:widowControl w:val="0"/>
        <w:rPr>
          <w:szCs w:val="28"/>
        </w:rPr>
      </w:pPr>
    </w:p>
    <w:p w:rsidR="00646F01" w:rsidRPr="007004EF" w:rsidRDefault="004B5036">
      <w:pPr>
        <w:widowControl w:val="0"/>
        <w:jc w:val="center"/>
        <w:rPr>
          <w:b/>
          <w:szCs w:val="28"/>
        </w:rPr>
      </w:pPr>
      <w:r w:rsidRPr="007004EF">
        <w:rPr>
          <w:b/>
          <w:szCs w:val="28"/>
        </w:rPr>
        <w:lastRenderedPageBreak/>
        <w:t xml:space="preserve">VI. Сроки и процедуры подготовки, рассмотрения проектов </w:t>
      </w:r>
      <w:r w:rsidRPr="007004EF">
        <w:rPr>
          <w:b/>
          <w:szCs w:val="28"/>
        </w:rPr>
        <w:br/>
        <w:t xml:space="preserve">управленческих и иных решений, порядок согласования и </w:t>
      </w:r>
    </w:p>
    <w:p w:rsidR="00646F01" w:rsidRPr="007004EF" w:rsidRDefault="004B5036">
      <w:pPr>
        <w:widowControl w:val="0"/>
        <w:jc w:val="center"/>
        <w:rPr>
          <w:b/>
          <w:szCs w:val="28"/>
        </w:rPr>
      </w:pPr>
      <w:r w:rsidRPr="007004EF">
        <w:rPr>
          <w:b/>
          <w:szCs w:val="28"/>
        </w:rPr>
        <w:t>принятия данных решений</w:t>
      </w:r>
    </w:p>
    <w:p w:rsidR="00646F01" w:rsidRPr="007004EF" w:rsidRDefault="00646F01">
      <w:pPr>
        <w:widowControl w:val="0"/>
        <w:rPr>
          <w:szCs w:val="28"/>
        </w:rPr>
      </w:pPr>
    </w:p>
    <w:p w:rsidR="00646F01" w:rsidRPr="007004EF" w:rsidRDefault="004B5036">
      <w:pPr>
        <w:widowControl w:val="0"/>
        <w:rPr>
          <w:szCs w:val="28"/>
        </w:rPr>
      </w:pPr>
      <w:r w:rsidRPr="007004EF">
        <w:rPr>
          <w:szCs w:val="28"/>
        </w:rPr>
        <w:t>16. В соответствии со своими должностными обязанностями ведущий специалист - эксперт принимает решения в сроки, установленные законодательными и иными нормативными правовыми актами Российской Федерации.</w:t>
      </w:r>
    </w:p>
    <w:p w:rsidR="00646F01" w:rsidRPr="007004EF" w:rsidRDefault="00646F01">
      <w:pPr>
        <w:widowControl w:val="0"/>
        <w:rPr>
          <w:b/>
          <w:szCs w:val="28"/>
        </w:rPr>
      </w:pPr>
    </w:p>
    <w:p w:rsidR="00646F01" w:rsidRPr="007004EF" w:rsidRDefault="004B5036">
      <w:pPr>
        <w:widowControl w:val="0"/>
        <w:jc w:val="center"/>
        <w:rPr>
          <w:b/>
          <w:szCs w:val="28"/>
        </w:rPr>
      </w:pPr>
      <w:r w:rsidRPr="007004EF">
        <w:rPr>
          <w:b/>
          <w:szCs w:val="28"/>
        </w:rPr>
        <w:t>VII. Порядок служебного взаимодействия</w:t>
      </w:r>
    </w:p>
    <w:p w:rsidR="00646F01" w:rsidRPr="007004EF" w:rsidRDefault="00646F01">
      <w:pPr>
        <w:widowControl w:val="0"/>
        <w:rPr>
          <w:szCs w:val="28"/>
        </w:rPr>
      </w:pPr>
    </w:p>
    <w:p w:rsidR="005E4CF5" w:rsidRPr="007004EF" w:rsidRDefault="004B5036">
      <w:pPr>
        <w:widowControl w:val="0"/>
        <w:rPr>
          <w:szCs w:val="28"/>
        </w:rPr>
      </w:pPr>
      <w:r w:rsidRPr="007004EF">
        <w:rPr>
          <w:szCs w:val="28"/>
        </w:rPr>
        <w:t>17. </w:t>
      </w:r>
      <w:proofErr w:type="gramStart"/>
      <w:r w:rsidRPr="007004EF">
        <w:rPr>
          <w:szCs w:val="28"/>
        </w:rPr>
        <w:t>Взаимодействие ведущего специалиста - эксперта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</w:t>
      </w:r>
      <w:proofErr w:type="gramEnd"/>
      <w:r w:rsidRPr="007004EF">
        <w:rPr>
          <w:szCs w:val="28"/>
        </w:rPr>
        <w:t xml:space="preserve">; </w:t>
      </w:r>
      <w:proofErr w:type="gramStart"/>
      <w:r w:rsidRPr="007004EF">
        <w:rPr>
          <w:szCs w:val="28"/>
        </w:rPr>
        <w:t>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646F01" w:rsidRPr="007004EF" w:rsidRDefault="00646F01">
      <w:pPr>
        <w:widowControl w:val="0"/>
        <w:rPr>
          <w:szCs w:val="28"/>
        </w:rPr>
      </w:pPr>
    </w:p>
    <w:p w:rsidR="00646F01" w:rsidRPr="007004EF" w:rsidRDefault="004B5036">
      <w:pPr>
        <w:widowControl w:val="0"/>
        <w:jc w:val="center"/>
        <w:rPr>
          <w:b/>
          <w:szCs w:val="28"/>
        </w:rPr>
      </w:pPr>
      <w:r w:rsidRPr="007004EF">
        <w:rPr>
          <w:b/>
          <w:szCs w:val="28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5E4CF5" w:rsidRPr="007004EF" w:rsidRDefault="004B5036">
      <w:pPr>
        <w:widowControl w:val="0"/>
        <w:jc w:val="center"/>
        <w:rPr>
          <w:b/>
          <w:szCs w:val="28"/>
        </w:rPr>
      </w:pPr>
      <w:r w:rsidRPr="007004EF">
        <w:rPr>
          <w:b/>
          <w:szCs w:val="28"/>
        </w:rPr>
        <w:t>Федеральной налоговой службы</w:t>
      </w:r>
    </w:p>
    <w:p w:rsidR="00646F01" w:rsidRPr="007004EF" w:rsidRDefault="00646F01">
      <w:pPr>
        <w:widowControl w:val="0"/>
        <w:rPr>
          <w:szCs w:val="28"/>
        </w:rPr>
      </w:pPr>
    </w:p>
    <w:p w:rsidR="005E4CF5" w:rsidRPr="007004EF" w:rsidRDefault="004B5036">
      <w:pPr>
        <w:widowControl w:val="0"/>
        <w:rPr>
          <w:szCs w:val="28"/>
        </w:rPr>
      </w:pPr>
      <w:r w:rsidRPr="007004EF">
        <w:rPr>
          <w:szCs w:val="28"/>
        </w:rPr>
        <w:t>18. Ведущий специалист - эксперт в соответствии с замещаемой государственной гражданской должностью и в пределах функциональной компетенции  не осуществляет организационное обеспечение оказания услуг.</w:t>
      </w:r>
    </w:p>
    <w:p w:rsidR="00646F01" w:rsidRPr="007004EF" w:rsidRDefault="00646F01">
      <w:pPr>
        <w:widowControl w:val="0"/>
        <w:rPr>
          <w:szCs w:val="28"/>
        </w:rPr>
      </w:pPr>
    </w:p>
    <w:p w:rsidR="00646F01" w:rsidRPr="007004EF" w:rsidRDefault="004B5036">
      <w:pPr>
        <w:widowControl w:val="0"/>
        <w:jc w:val="center"/>
        <w:rPr>
          <w:b/>
          <w:szCs w:val="28"/>
        </w:rPr>
      </w:pPr>
      <w:r w:rsidRPr="007004EF">
        <w:rPr>
          <w:b/>
          <w:szCs w:val="28"/>
        </w:rPr>
        <w:t>IX. Показатели эффективности и результативности</w:t>
      </w:r>
    </w:p>
    <w:p w:rsidR="00646F01" w:rsidRPr="007004EF" w:rsidRDefault="004B5036">
      <w:pPr>
        <w:widowControl w:val="0"/>
        <w:jc w:val="center"/>
        <w:rPr>
          <w:b/>
          <w:szCs w:val="28"/>
        </w:rPr>
      </w:pPr>
      <w:r w:rsidRPr="007004EF">
        <w:rPr>
          <w:b/>
          <w:szCs w:val="28"/>
        </w:rPr>
        <w:t>профессиональной служебной деятельности</w:t>
      </w:r>
    </w:p>
    <w:p w:rsidR="00646F01" w:rsidRPr="007004EF" w:rsidRDefault="00646F01">
      <w:pPr>
        <w:widowControl w:val="0"/>
        <w:rPr>
          <w:szCs w:val="28"/>
        </w:rPr>
      </w:pPr>
    </w:p>
    <w:p w:rsidR="00646F01" w:rsidRPr="007004EF" w:rsidRDefault="004B5036">
      <w:pPr>
        <w:widowControl w:val="0"/>
        <w:rPr>
          <w:szCs w:val="28"/>
        </w:rPr>
      </w:pPr>
      <w:r w:rsidRPr="007004EF">
        <w:rPr>
          <w:szCs w:val="28"/>
        </w:rPr>
        <w:t>19. Эффективность и результативность профессиональной служебной деятельности ведущего специалиста - эксперта оценивается по следующим показателям:</w:t>
      </w:r>
    </w:p>
    <w:p w:rsidR="00646F01" w:rsidRPr="007004EF" w:rsidRDefault="004B5036">
      <w:pPr>
        <w:widowControl w:val="0"/>
        <w:rPr>
          <w:szCs w:val="28"/>
        </w:rPr>
      </w:pPr>
      <w:r w:rsidRPr="007004EF">
        <w:rPr>
          <w:szCs w:val="28"/>
        </w:rPr>
        <w:t>-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646F01" w:rsidRPr="007004EF" w:rsidRDefault="004B5036">
      <w:pPr>
        <w:widowControl w:val="0"/>
        <w:rPr>
          <w:szCs w:val="28"/>
        </w:rPr>
      </w:pPr>
      <w:r w:rsidRPr="007004EF">
        <w:rPr>
          <w:szCs w:val="28"/>
        </w:rPr>
        <w:t>- своевременности и оперативности выполнения поручений;</w:t>
      </w:r>
    </w:p>
    <w:p w:rsidR="00646F01" w:rsidRPr="007004EF" w:rsidRDefault="004B5036">
      <w:pPr>
        <w:widowControl w:val="0"/>
        <w:rPr>
          <w:szCs w:val="28"/>
        </w:rPr>
      </w:pPr>
      <w:r w:rsidRPr="007004EF">
        <w:rPr>
          <w:szCs w:val="28"/>
        </w:rPr>
        <w:t>-качеству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646F01" w:rsidRPr="007004EF" w:rsidRDefault="004B5036">
      <w:pPr>
        <w:widowControl w:val="0"/>
        <w:rPr>
          <w:szCs w:val="28"/>
        </w:rPr>
      </w:pPr>
      <w:r w:rsidRPr="007004EF">
        <w:rPr>
          <w:szCs w:val="28"/>
        </w:rPr>
        <w:t xml:space="preserve">- профессиональной компетентности (знанию законодательных и иных нормативных правовых актов, широте профессионального кругозора, умению </w:t>
      </w:r>
      <w:r w:rsidRPr="007004EF">
        <w:rPr>
          <w:szCs w:val="28"/>
        </w:rPr>
        <w:lastRenderedPageBreak/>
        <w:t>работать с документами);</w:t>
      </w:r>
    </w:p>
    <w:p w:rsidR="00646F01" w:rsidRPr="007004EF" w:rsidRDefault="004B5036">
      <w:pPr>
        <w:widowControl w:val="0"/>
        <w:rPr>
          <w:szCs w:val="28"/>
        </w:rPr>
      </w:pPr>
      <w:r w:rsidRPr="007004EF">
        <w:rPr>
          <w:szCs w:val="28"/>
        </w:rPr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646F01" w:rsidRPr="007004EF" w:rsidRDefault="004B5036">
      <w:pPr>
        <w:widowControl w:val="0"/>
        <w:rPr>
          <w:szCs w:val="28"/>
        </w:rPr>
      </w:pPr>
      <w:r w:rsidRPr="007004EF">
        <w:rPr>
          <w:szCs w:val="28"/>
        </w:rPr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646F01" w:rsidRDefault="004B5036">
      <w:pPr>
        <w:widowControl w:val="0"/>
        <w:rPr>
          <w:szCs w:val="28"/>
        </w:rPr>
      </w:pPr>
      <w:r w:rsidRPr="007004EF">
        <w:rPr>
          <w:szCs w:val="28"/>
        </w:rPr>
        <w:t>- осознанию ответственности за последствия своих действий, принимаемых решений.</w:t>
      </w:r>
    </w:p>
    <w:p w:rsidR="00E718F7" w:rsidRDefault="00E718F7">
      <w:pPr>
        <w:widowControl w:val="0"/>
        <w:rPr>
          <w:szCs w:val="28"/>
        </w:rPr>
      </w:pPr>
    </w:p>
    <w:p w:rsidR="00E718F7" w:rsidRPr="007004EF" w:rsidRDefault="00E718F7">
      <w:pPr>
        <w:widowControl w:val="0"/>
        <w:rPr>
          <w:szCs w:val="28"/>
        </w:rPr>
      </w:pPr>
    </w:p>
    <w:p w:rsidR="00646F01" w:rsidRPr="007004EF" w:rsidRDefault="00646F01">
      <w:pPr>
        <w:widowControl w:val="0"/>
        <w:jc w:val="center"/>
        <w:rPr>
          <w:szCs w:val="28"/>
        </w:rPr>
      </w:pPr>
    </w:p>
    <w:p w:rsidR="00646F01" w:rsidRPr="007004EF" w:rsidRDefault="00646F01">
      <w:pPr>
        <w:widowControl w:val="0"/>
        <w:jc w:val="center"/>
        <w:rPr>
          <w:szCs w:val="28"/>
        </w:rPr>
      </w:pPr>
    </w:p>
    <w:p w:rsidR="00646F01" w:rsidRPr="007004EF" w:rsidRDefault="004B5036">
      <w:pPr>
        <w:widowControl w:val="0"/>
        <w:ind w:firstLine="0"/>
        <w:jc w:val="left"/>
        <w:rPr>
          <w:szCs w:val="28"/>
        </w:rPr>
      </w:pPr>
      <w:r w:rsidRPr="007004EF">
        <w:rPr>
          <w:szCs w:val="28"/>
        </w:rPr>
        <w:t xml:space="preserve">Начальник </w:t>
      </w:r>
      <w:r w:rsidR="005E4CF5" w:rsidRPr="007004EF">
        <w:rPr>
          <w:szCs w:val="28"/>
        </w:rPr>
        <w:t xml:space="preserve"> финансового </w:t>
      </w:r>
      <w:r w:rsidRPr="007004EF">
        <w:rPr>
          <w:szCs w:val="28"/>
        </w:rPr>
        <w:t xml:space="preserve">отдела                                        </w:t>
      </w:r>
      <w:r w:rsidR="00EF1B04">
        <w:rPr>
          <w:szCs w:val="28"/>
        </w:rPr>
        <w:t xml:space="preserve">                   </w:t>
      </w:r>
      <w:r w:rsidRPr="007004EF">
        <w:rPr>
          <w:szCs w:val="28"/>
        </w:rPr>
        <w:t xml:space="preserve">  </w:t>
      </w:r>
      <w:r w:rsidR="00EF1B04">
        <w:rPr>
          <w:szCs w:val="28"/>
        </w:rPr>
        <w:t>Н.В</w:t>
      </w:r>
      <w:r w:rsidRPr="007004EF">
        <w:rPr>
          <w:szCs w:val="28"/>
        </w:rPr>
        <w:t xml:space="preserve">. </w:t>
      </w:r>
      <w:proofErr w:type="spellStart"/>
      <w:r w:rsidR="00EF1B04">
        <w:rPr>
          <w:szCs w:val="28"/>
        </w:rPr>
        <w:t>Богощук</w:t>
      </w:r>
      <w:proofErr w:type="spellEnd"/>
    </w:p>
    <w:p w:rsidR="00596EA8" w:rsidRPr="007004EF" w:rsidRDefault="00596EA8">
      <w:pPr>
        <w:widowControl w:val="0"/>
        <w:ind w:firstLine="0"/>
        <w:jc w:val="left"/>
        <w:rPr>
          <w:szCs w:val="28"/>
        </w:rPr>
      </w:pPr>
    </w:p>
    <w:p w:rsidR="00596EA8" w:rsidRPr="007004EF" w:rsidRDefault="00596EA8">
      <w:pPr>
        <w:widowControl w:val="0"/>
        <w:ind w:firstLine="0"/>
        <w:jc w:val="left"/>
        <w:rPr>
          <w:szCs w:val="28"/>
        </w:rPr>
      </w:pPr>
    </w:p>
    <w:p w:rsidR="00596EA8" w:rsidRPr="007004EF" w:rsidRDefault="00596EA8">
      <w:pPr>
        <w:widowControl w:val="0"/>
        <w:ind w:firstLine="0"/>
        <w:jc w:val="left"/>
        <w:rPr>
          <w:szCs w:val="28"/>
        </w:rPr>
      </w:pPr>
    </w:p>
    <w:p w:rsidR="00596EA8" w:rsidRPr="007004EF" w:rsidRDefault="00596EA8">
      <w:pPr>
        <w:widowControl w:val="0"/>
        <w:ind w:firstLine="0"/>
        <w:jc w:val="left"/>
        <w:rPr>
          <w:szCs w:val="28"/>
        </w:rPr>
      </w:pPr>
    </w:p>
    <w:p w:rsidR="00596EA8" w:rsidRPr="007004EF" w:rsidRDefault="00596EA8">
      <w:pPr>
        <w:widowControl w:val="0"/>
        <w:ind w:firstLine="0"/>
        <w:jc w:val="left"/>
        <w:rPr>
          <w:szCs w:val="28"/>
        </w:rPr>
      </w:pPr>
      <w:bookmarkStart w:id="0" w:name="_GoBack"/>
      <w:bookmarkEnd w:id="0"/>
    </w:p>
    <w:p w:rsidR="00596EA8" w:rsidRPr="007004EF" w:rsidRDefault="00596EA8">
      <w:pPr>
        <w:widowControl w:val="0"/>
        <w:ind w:firstLine="0"/>
        <w:jc w:val="left"/>
        <w:rPr>
          <w:szCs w:val="28"/>
        </w:rPr>
      </w:pPr>
    </w:p>
    <w:p w:rsidR="00596EA8" w:rsidRDefault="00596EA8">
      <w:pPr>
        <w:widowControl w:val="0"/>
        <w:ind w:firstLine="0"/>
        <w:jc w:val="left"/>
        <w:rPr>
          <w:szCs w:val="28"/>
        </w:rPr>
      </w:pPr>
    </w:p>
    <w:p w:rsidR="00E718F7" w:rsidRDefault="00E718F7">
      <w:pPr>
        <w:widowControl w:val="0"/>
        <w:ind w:firstLine="0"/>
        <w:jc w:val="left"/>
        <w:rPr>
          <w:szCs w:val="28"/>
        </w:rPr>
      </w:pPr>
    </w:p>
    <w:p w:rsidR="00E718F7" w:rsidRDefault="00E718F7">
      <w:pPr>
        <w:widowControl w:val="0"/>
        <w:ind w:firstLine="0"/>
        <w:jc w:val="left"/>
        <w:rPr>
          <w:szCs w:val="28"/>
        </w:rPr>
      </w:pPr>
    </w:p>
    <w:p w:rsidR="00E718F7" w:rsidRDefault="00E718F7">
      <w:pPr>
        <w:widowControl w:val="0"/>
        <w:ind w:firstLine="0"/>
        <w:jc w:val="left"/>
        <w:rPr>
          <w:szCs w:val="28"/>
        </w:rPr>
      </w:pPr>
    </w:p>
    <w:p w:rsidR="00E718F7" w:rsidRDefault="00E718F7">
      <w:pPr>
        <w:widowControl w:val="0"/>
        <w:ind w:firstLine="0"/>
        <w:jc w:val="left"/>
        <w:rPr>
          <w:szCs w:val="28"/>
        </w:rPr>
      </w:pPr>
    </w:p>
    <w:p w:rsidR="00E718F7" w:rsidRDefault="00E718F7">
      <w:pPr>
        <w:widowControl w:val="0"/>
        <w:ind w:firstLine="0"/>
        <w:jc w:val="left"/>
        <w:rPr>
          <w:szCs w:val="28"/>
        </w:rPr>
      </w:pPr>
    </w:p>
    <w:p w:rsidR="00E718F7" w:rsidRDefault="00E718F7">
      <w:pPr>
        <w:widowControl w:val="0"/>
        <w:ind w:firstLine="0"/>
        <w:jc w:val="left"/>
        <w:rPr>
          <w:szCs w:val="28"/>
        </w:rPr>
      </w:pPr>
    </w:p>
    <w:p w:rsidR="00E718F7" w:rsidRDefault="00E718F7">
      <w:pPr>
        <w:widowControl w:val="0"/>
        <w:ind w:firstLine="0"/>
        <w:jc w:val="left"/>
        <w:rPr>
          <w:szCs w:val="28"/>
        </w:rPr>
      </w:pPr>
    </w:p>
    <w:p w:rsidR="00E718F7" w:rsidRDefault="00E718F7">
      <w:pPr>
        <w:widowControl w:val="0"/>
        <w:ind w:firstLine="0"/>
        <w:jc w:val="left"/>
        <w:rPr>
          <w:szCs w:val="28"/>
        </w:rPr>
      </w:pPr>
    </w:p>
    <w:p w:rsidR="00E718F7" w:rsidRDefault="00E718F7">
      <w:pPr>
        <w:widowControl w:val="0"/>
        <w:ind w:firstLine="0"/>
        <w:jc w:val="left"/>
        <w:rPr>
          <w:szCs w:val="28"/>
        </w:rPr>
      </w:pPr>
    </w:p>
    <w:p w:rsidR="00E718F7" w:rsidRDefault="00E718F7">
      <w:pPr>
        <w:widowControl w:val="0"/>
        <w:ind w:firstLine="0"/>
        <w:jc w:val="left"/>
        <w:rPr>
          <w:szCs w:val="28"/>
        </w:rPr>
      </w:pPr>
    </w:p>
    <w:p w:rsidR="00E718F7" w:rsidRDefault="00E718F7">
      <w:pPr>
        <w:widowControl w:val="0"/>
        <w:ind w:firstLine="0"/>
        <w:jc w:val="left"/>
        <w:rPr>
          <w:szCs w:val="28"/>
        </w:rPr>
      </w:pPr>
    </w:p>
    <w:p w:rsidR="00E718F7" w:rsidRDefault="00E718F7">
      <w:pPr>
        <w:widowControl w:val="0"/>
        <w:ind w:firstLine="0"/>
        <w:jc w:val="left"/>
        <w:rPr>
          <w:szCs w:val="28"/>
        </w:rPr>
      </w:pPr>
    </w:p>
    <w:p w:rsidR="00E718F7" w:rsidRDefault="00E718F7">
      <w:pPr>
        <w:widowControl w:val="0"/>
        <w:ind w:firstLine="0"/>
        <w:jc w:val="left"/>
        <w:rPr>
          <w:szCs w:val="28"/>
        </w:rPr>
      </w:pPr>
    </w:p>
    <w:p w:rsidR="00E718F7" w:rsidRDefault="00E718F7">
      <w:pPr>
        <w:widowControl w:val="0"/>
        <w:ind w:firstLine="0"/>
        <w:jc w:val="left"/>
        <w:rPr>
          <w:szCs w:val="28"/>
        </w:rPr>
      </w:pPr>
    </w:p>
    <w:p w:rsidR="00E718F7" w:rsidRDefault="00E718F7">
      <w:pPr>
        <w:widowControl w:val="0"/>
        <w:ind w:firstLine="0"/>
        <w:jc w:val="left"/>
        <w:rPr>
          <w:szCs w:val="28"/>
        </w:rPr>
      </w:pPr>
    </w:p>
    <w:p w:rsidR="00E718F7" w:rsidRDefault="00E718F7">
      <w:pPr>
        <w:widowControl w:val="0"/>
        <w:ind w:firstLine="0"/>
        <w:jc w:val="left"/>
        <w:rPr>
          <w:szCs w:val="28"/>
        </w:rPr>
      </w:pPr>
    </w:p>
    <w:p w:rsidR="00E718F7" w:rsidRDefault="00E718F7">
      <w:pPr>
        <w:widowControl w:val="0"/>
        <w:ind w:firstLine="0"/>
        <w:jc w:val="left"/>
        <w:rPr>
          <w:szCs w:val="28"/>
        </w:rPr>
      </w:pPr>
    </w:p>
    <w:p w:rsidR="00E718F7" w:rsidRDefault="00E718F7">
      <w:pPr>
        <w:widowControl w:val="0"/>
        <w:ind w:firstLine="0"/>
        <w:jc w:val="left"/>
        <w:rPr>
          <w:szCs w:val="28"/>
        </w:rPr>
      </w:pPr>
    </w:p>
    <w:p w:rsidR="00E718F7" w:rsidRDefault="00E718F7">
      <w:pPr>
        <w:widowControl w:val="0"/>
        <w:ind w:firstLine="0"/>
        <w:jc w:val="left"/>
        <w:rPr>
          <w:szCs w:val="28"/>
        </w:rPr>
      </w:pPr>
    </w:p>
    <w:p w:rsidR="00E718F7" w:rsidRDefault="00E718F7">
      <w:pPr>
        <w:widowControl w:val="0"/>
        <w:ind w:firstLine="0"/>
        <w:jc w:val="left"/>
        <w:rPr>
          <w:szCs w:val="28"/>
        </w:rPr>
      </w:pPr>
    </w:p>
    <w:p w:rsidR="00E718F7" w:rsidRDefault="00E718F7">
      <w:pPr>
        <w:widowControl w:val="0"/>
        <w:ind w:firstLine="0"/>
        <w:jc w:val="left"/>
        <w:rPr>
          <w:szCs w:val="28"/>
        </w:rPr>
      </w:pPr>
    </w:p>
    <w:p w:rsidR="00E718F7" w:rsidRDefault="00E718F7">
      <w:pPr>
        <w:widowControl w:val="0"/>
        <w:ind w:firstLine="0"/>
        <w:jc w:val="left"/>
        <w:rPr>
          <w:szCs w:val="28"/>
        </w:rPr>
      </w:pPr>
    </w:p>
    <w:p w:rsidR="00E718F7" w:rsidRDefault="00E718F7">
      <w:pPr>
        <w:widowControl w:val="0"/>
        <w:ind w:firstLine="0"/>
        <w:jc w:val="left"/>
        <w:rPr>
          <w:szCs w:val="28"/>
        </w:rPr>
      </w:pPr>
    </w:p>
    <w:p w:rsidR="00E718F7" w:rsidRDefault="00E718F7">
      <w:pPr>
        <w:widowControl w:val="0"/>
        <w:ind w:firstLine="0"/>
        <w:jc w:val="left"/>
        <w:rPr>
          <w:szCs w:val="28"/>
        </w:rPr>
      </w:pPr>
    </w:p>
    <w:p w:rsidR="00E718F7" w:rsidRDefault="00E718F7">
      <w:pPr>
        <w:widowControl w:val="0"/>
        <w:ind w:firstLine="0"/>
        <w:jc w:val="left"/>
        <w:rPr>
          <w:szCs w:val="28"/>
        </w:rPr>
      </w:pPr>
    </w:p>
    <w:p w:rsidR="00E718F7" w:rsidRDefault="00E718F7">
      <w:pPr>
        <w:widowControl w:val="0"/>
        <w:ind w:firstLine="0"/>
        <w:jc w:val="left"/>
        <w:rPr>
          <w:szCs w:val="28"/>
        </w:rPr>
      </w:pPr>
    </w:p>
    <w:p w:rsidR="00E718F7" w:rsidRDefault="00E718F7">
      <w:pPr>
        <w:widowControl w:val="0"/>
        <w:ind w:firstLine="0"/>
        <w:jc w:val="left"/>
        <w:rPr>
          <w:szCs w:val="28"/>
        </w:rPr>
      </w:pPr>
    </w:p>
    <w:p w:rsidR="00E718F7" w:rsidRDefault="00E718F7">
      <w:pPr>
        <w:widowControl w:val="0"/>
        <w:ind w:firstLine="0"/>
        <w:jc w:val="left"/>
        <w:rPr>
          <w:szCs w:val="28"/>
        </w:rPr>
      </w:pPr>
    </w:p>
    <w:p w:rsidR="00E718F7" w:rsidRDefault="00E718F7">
      <w:pPr>
        <w:widowControl w:val="0"/>
        <w:ind w:firstLine="0"/>
        <w:jc w:val="left"/>
        <w:rPr>
          <w:szCs w:val="28"/>
        </w:rPr>
      </w:pPr>
    </w:p>
    <w:p w:rsidR="00E718F7" w:rsidRDefault="00E718F7">
      <w:pPr>
        <w:widowControl w:val="0"/>
        <w:ind w:firstLine="0"/>
        <w:jc w:val="left"/>
        <w:rPr>
          <w:szCs w:val="28"/>
        </w:rPr>
      </w:pPr>
    </w:p>
    <w:p w:rsidR="00E718F7" w:rsidRDefault="00E718F7">
      <w:pPr>
        <w:widowControl w:val="0"/>
        <w:ind w:firstLine="0"/>
        <w:jc w:val="left"/>
        <w:rPr>
          <w:szCs w:val="28"/>
        </w:rPr>
      </w:pPr>
    </w:p>
    <w:p w:rsidR="00E718F7" w:rsidRDefault="00E718F7">
      <w:pPr>
        <w:widowControl w:val="0"/>
        <w:ind w:firstLine="0"/>
        <w:jc w:val="left"/>
        <w:rPr>
          <w:szCs w:val="28"/>
        </w:rPr>
      </w:pPr>
    </w:p>
    <w:p w:rsidR="00E718F7" w:rsidRPr="007004EF" w:rsidRDefault="00E718F7">
      <w:pPr>
        <w:widowControl w:val="0"/>
        <w:ind w:firstLine="0"/>
        <w:jc w:val="left"/>
        <w:rPr>
          <w:szCs w:val="28"/>
        </w:rPr>
      </w:pPr>
    </w:p>
    <w:p w:rsidR="00596EA8" w:rsidRPr="007004EF" w:rsidRDefault="00596EA8">
      <w:pPr>
        <w:widowControl w:val="0"/>
        <w:ind w:firstLine="0"/>
        <w:jc w:val="left"/>
        <w:rPr>
          <w:szCs w:val="28"/>
        </w:rPr>
      </w:pPr>
    </w:p>
    <w:p w:rsidR="00596EA8" w:rsidRPr="007004EF" w:rsidRDefault="00596EA8">
      <w:pPr>
        <w:widowControl w:val="0"/>
        <w:ind w:firstLine="0"/>
        <w:jc w:val="left"/>
        <w:rPr>
          <w:szCs w:val="28"/>
        </w:rPr>
      </w:pPr>
    </w:p>
    <w:p w:rsidR="00596EA8" w:rsidRPr="007004EF" w:rsidRDefault="00596EA8">
      <w:pPr>
        <w:widowControl w:val="0"/>
        <w:ind w:firstLine="0"/>
        <w:jc w:val="left"/>
        <w:rPr>
          <w:szCs w:val="28"/>
        </w:rPr>
      </w:pPr>
    </w:p>
    <w:p w:rsidR="00646F01" w:rsidRPr="007004EF" w:rsidRDefault="004B5036" w:rsidP="00E718F7">
      <w:pPr>
        <w:pStyle w:val="10"/>
        <w:spacing w:before="0"/>
        <w:jc w:val="center"/>
        <w:rPr>
          <w:rFonts w:ascii="Times New Roman" w:hAnsi="Times New Roman"/>
          <w:color w:val="000000"/>
          <w:sz w:val="28"/>
          <w:szCs w:val="28"/>
        </w:rPr>
      </w:pPr>
      <w:r w:rsidRPr="007004EF">
        <w:rPr>
          <w:rFonts w:ascii="Times New Roman" w:hAnsi="Times New Roman"/>
          <w:color w:val="000000"/>
          <w:sz w:val="28"/>
          <w:szCs w:val="28"/>
        </w:rPr>
        <w:t>Лист ознакомления</w:t>
      </w:r>
    </w:p>
    <w:p w:rsidR="00596EA8" w:rsidRPr="007004EF" w:rsidRDefault="00596EA8" w:rsidP="00596EA8">
      <w:pPr>
        <w:rPr>
          <w:szCs w:val="28"/>
        </w:rPr>
      </w:pPr>
    </w:p>
    <w:p w:rsidR="00596EA8" w:rsidRPr="007004EF" w:rsidRDefault="00596EA8" w:rsidP="00596EA8">
      <w:pPr>
        <w:rPr>
          <w:szCs w:val="28"/>
        </w:rPr>
      </w:pPr>
    </w:p>
    <w:p w:rsidR="00596EA8" w:rsidRPr="007004EF" w:rsidRDefault="00596EA8" w:rsidP="00596EA8">
      <w:pPr>
        <w:rPr>
          <w:szCs w:val="28"/>
        </w:rPr>
      </w:pPr>
    </w:p>
    <w:p w:rsidR="00596EA8" w:rsidRPr="007004EF" w:rsidRDefault="00596EA8" w:rsidP="00596EA8">
      <w:pPr>
        <w:rPr>
          <w:szCs w:val="28"/>
        </w:rPr>
      </w:pPr>
    </w:p>
    <w:p w:rsidR="00646F01" w:rsidRPr="007004EF" w:rsidRDefault="00646F01">
      <w:pPr>
        <w:ind w:firstLine="720"/>
        <w:rPr>
          <w:szCs w:val="28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21"/>
        <w:gridCol w:w="2565"/>
        <w:gridCol w:w="2215"/>
        <w:gridCol w:w="2300"/>
        <w:gridCol w:w="2268"/>
      </w:tblGrid>
      <w:tr w:rsidR="00646F01" w:rsidRPr="007004EF"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F01" w:rsidRPr="007004EF" w:rsidRDefault="004B5036">
            <w:pPr>
              <w:pStyle w:val="a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04EF"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proofErr w:type="gramStart"/>
            <w:r w:rsidRPr="007004EF"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End"/>
            <w:r w:rsidRPr="007004EF">
              <w:rPr>
                <w:rFonts w:ascii="Times New Roman" w:hAnsi="Times New Roman"/>
                <w:sz w:val="28"/>
                <w:szCs w:val="28"/>
              </w:rPr>
              <w:t>/п</w:t>
            </w:r>
          </w:p>
        </w:tc>
        <w:tc>
          <w:tcPr>
            <w:tcW w:w="2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F01" w:rsidRPr="007004EF" w:rsidRDefault="004B5036">
            <w:pPr>
              <w:pStyle w:val="a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04EF">
              <w:rPr>
                <w:rFonts w:ascii="Times New Roman" w:hAnsi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2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F01" w:rsidRPr="007004EF" w:rsidRDefault="004B5036">
            <w:pPr>
              <w:pStyle w:val="a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04EF">
              <w:rPr>
                <w:rFonts w:ascii="Times New Roman" w:hAnsi="Times New Roman"/>
                <w:sz w:val="28"/>
                <w:szCs w:val="28"/>
              </w:rPr>
              <w:t>Дата и роспись в ознакомлении с должностным регламентом и в получении его копии</w:t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F01" w:rsidRPr="007004EF" w:rsidRDefault="004B5036">
            <w:pPr>
              <w:pStyle w:val="a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04EF">
              <w:rPr>
                <w:rFonts w:ascii="Times New Roman" w:hAnsi="Times New Roman"/>
                <w:sz w:val="28"/>
                <w:szCs w:val="28"/>
              </w:rPr>
              <w:t>Дата и номер приказа о назначении на должность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F01" w:rsidRPr="007004EF" w:rsidRDefault="004B5036">
            <w:pPr>
              <w:pStyle w:val="a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04EF">
              <w:rPr>
                <w:rFonts w:ascii="Times New Roman" w:hAnsi="Times New Roman"/>
                <w:sz w:val="28"/>
                <w:szCs w:val="28"/>
              </w:rPr>
              <w:t>Дата и номер приказа об освобождении от должности</w:t>
            </w:r>
          </w:p>
        </w:tc>
      </w:tr>
      <w:tr w:rsidR="00646F01" w:rsidRPr="007004EF">
        <w:trPr>
          <w:trHeight w:val="777"/>
        </w:trPr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F01" w:rsidRPr="007004EF" w:rsidRDefault="004B5036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7004E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F01" w:rsidRPr="007004EF" w:rsidRDefault="004B5036">
            <w:pPr>
              <w:rPr>
                <w:szCs w:val="28"/>
              </w:rPr>
            </w:pPr>
            <w:proofErr w:type="spellStart"/>
            <w:r w:rsidRPr="007004EF">
              <w:rPr>
                <w:szCs w:val="28"/>
              </w:rPr>
              <w:t>И.Н.Анисина</w:t>
            </w:r>
            <w:proofErr w:type="spellEnd"/>
          </w:p>
        </w:tc>
        <w:tc>
          <w:tcPr>
            <w:tcW w:w="2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F01" w:rsidRPr="007004EF" w:rsidRDefault="00646F01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F01" w:rsidRPr="007004EF" w:rsidRDefault="00646F01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F01" w:rsidRPr="007004EF" w:rsidRDefault="00646F01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46F01" w:rsidRPr="007004EF">
        <w:trPr>
          <w:trHeight w:val="962"/>
        </w:trPr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F01" w:rsidRPr="007004EF" w:rsidRDefault="00646F01">
            <w:pPr>
              <w:pStyle w:val="a7"/>
              <w:rPr>
                <w:sz w:val="28"/>
                <w:szCs w:val="28"/>
              </w:rPr>
            </w:pPr>
          </w:p>
        </w:tc>
        <w:tc>
          <w:tcPr>
            <w:tcW w:w="2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F01" w:rsidRPr="007004EF" w:rsidRDefault="00646F01">
            <w:pPr>
              <w:pStyle w:val="a7"/>
              <w:rPr>
                <w:sz w:val="28"/>
                <w:szCs w:val="28"/>
              </w:rPr>
            </w:pPr>
          </w:p>
        </w:tc>
        <w:tc>
          <w:tcPr>
            <w:tcW w:w="2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F01" w:rsidRPr="007004EF" w:rsidRDefault="00646F01">
            <w:pPr>
              <w:pStyle w:val="a7"/>
              <w:rPr>
                <w:sz w:val="28"/>
                <w:szCs w:val="28"/>
              </w:rPr>
            </w:pP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F01" w:rsidRPr="007004EF" w:rsidRDefault="00646F01">
            <w:pPr>
              <w:pStyle w:val="a7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F01" w:rsidRPr="007004EF" w:rsidRDefault="00646F01">
            <w:pPr>
              <w:pStyle w:val="a7"/>
              <w:rPr>
                <w:sz w:val="28"/>
                <w:szCs w:val="28"/>
              </w:rPr>
            </w:pPr>
          </w:p>
        </w:tc>
      </w:tr>
    </w:tbl>
    <w:p w:rsidR="00646F01" w:rsidRPr="007004EF" w:rsidRDefault="00646F01">
      <w:pPr>
        <w:widowControl w:val="0"/>
        <w:ind w:firstLine="0"/>
        <w:jc w:val="left"/>
        <w:rPr>
          <w:szCs w:val="28"/>
        </w:rPr>
      </w:pPr>
    </w:p>
    <w:p w:rsidR="00646F01" w:rsidRPr="007004EF" w:rsidRDefault="00646F01">
      <w:pPr>
        <w:widowControl w:val="0"/>
        <w:ind w:firstLine="0"/>
        <w:jc w:val="left"/>
        <w:rPr>
          <w:szCs w:val="28"/>
        </w:rPr>
      </w:pPr>
    </w:p>
    <w:sectPr w:rsidR="00646F01" w:rsidRPr="007004E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6" w:h="16838"/>
      <w:pgMar w:top="567" w:right="567" w:bottom="567" w:left="1134" w:header="397" w:footer="7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6349" w:rsidRDefault="00E66349">
      <w:r>
        <w:separator/>
      </w:r>
    </w:p>
  </w:endnote>
  <w:endnote w:type="continuationSeparator" w:id="0">
    <w:p w:rsidR="00E66349" w:rsidRDefault="00E663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XO Thames">
    <w:panose1 w:val="02020603050405020304"/>
    <w:charset w:val="CC"/>
    <w:family w:val="roman"/>
    <w:pitch w:val="variable"/>
    <w:sig w:usb0="800002FF" w:usb1="0000084A" w:usb2="00000000" w:usb3="00000000" w:csb0="00000015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6349" w:rsidRDefault="00E66349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6349" w:rsidRDefault="00E66349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6349" w:rsidRDefault="00E66349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6349" w:rsidRDefault="00E66349">
      <w:r>
        <w:separator/>
      </w:r>
    </w:p>
  </w:footnote>
  <w:footnote w:type="continuationSeparator" w:id="0">
    <w:p w:rsidR="00E66349" w:rsidRDefault="00E6634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6349" w:rsidRDefault="00E66349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6349" w:rsidRDefault="00E66349">
    <w:pPr>
      <w:framePr w:wrap="around" w:vAnchor="text" w:hAnchor="margin" w:xAlign="center" w:y="1"/>
    </w:pPr>
    <w:r>
      <w:rPr>
        <w:color w:val="999999"/>
        <w:sz w:val="24"/>
      </w:rPr>
      <w:fldChar w:fldCharType="begin"/>
    </w:r>
    <w:r>
      <w:rPr>
        <w:color w:val="999999"/>
        <w:sz w:val="24"/>
      </w:rPr>
      <w:instrText xml:space="preserve">PAGE </w:instrText>
    </w:r>
    <w:r>
      <w:rPr>
        <w:color w:val="999999"/>
        <w:sz w:val="24"/>
      </w:rPr>
      <w:fldChar w:fldCharType="separate"/>
    </w:r>
    <w:r w:rsidR="00EF1B04">
      <w:rPr>
        <w:noProof/>
        <w:color w:val="999999"/>
        <w:sz w:val="24"/>
      </w:rPr>
      <w:t>3</w:t>
    </w:r>
    <w:r>
      <w:rPr>
        <w:color w:val="999999"/>
        <w:sz w:val="24"/>
      </w:rPr>
      <w:fldChar w:fldCharType="end"/>
    </w:r>
  </w:p>
  <w:p w:rsidR="00E66349" w:rsidRDefault="00E66349">
    <w:pPr>
      <w:pStyle w:val="ab"/>
      <w:jc w:val="center"/>
      <w:rPr>
        <w:color w:val="999999"/>
        <w:sz w:val="24"/>
      </w:rPr>
    </w:pPr>
  </w:p>
  <w:p w:rsidR="00E66349" w:rsidRDefault="00E66349">
    <w:pPr>
      <w:pStyle w:val="ab"/>
      <w:rPr>
        <w:i/>
        <w:color w:val="999999"/>
        <w:sz w:val="16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6349" w:rsidRDefault="00E66349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DC38A1"/>
    <w:multiLevelType w:val="multilevel"/>
    <w:tmpl w:val="6D8E4D46"/>
    <w:lvl w:ilvl="0">
      <w:numFmt w:val="bullet"/>
      <w:lvlText w:val="-"/>
      <w:lvlJc w:val="left"/>
      <w:pPr>
        <w:ind w:left="720" w:hanging="360"/>
      </w:pPr>
      <w:rPr>
        <w:rFonts w:ascii="Calibri" w:hAnsi="Calibri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-"/>
      <w:lvlJc w:val="left"/>
      <w:pPr>
        <w:ind w:left="2880" w:hanging="360"/>
      </w:pPr>
      <w:rPr>
        <w:rFonts w:ascii="Calibri" w:hAnsi="Calibri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-"/>
      <w:lvlJc w:val="left"/>
      <w:pPr>
        <w:ind w:left="5040" w:hanging="360"/>
      </w:pPr>
      <w:rPr>
        <w:rFonts w:ascii="Calibri" w:hAnsi="Calibri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46F01"/>
    <w:rsid w:val="00162BB5"/>
    <w:rsid w:val="00173788"/>
    <w:rsid w:val="001E49A6"/>
    <w:rsid w:val="00206A31"/>
    <w:rsid w:val="002A415F"/>
    <w:rsid w:val="003C0B3E"/>
    <w:rsid w:val="00481B7C"/>
    <w:rsid w:val="004B5036"/>
    <w:rsid w:val="004D37CC"/>
    <w:rsid w:val="00534681"/>
    <w:rsid w:val="00596EA8"/>
    <w:rsid w:val="005E4CF5"/>
    <w:rsid w:val="0062666D"/>
    <w:rsid w:val="00646F01"/>
    <w:rsid w:val="006F2E0B"/>
    <w:rsid w:val="007004EF"/>
    <w:rsid w:val="008536B7"/>
    <w:rsid w:val="00861CAA"/>
    <w:rsid w:val="008D7F05"/>
    <w:rsid w:val="008F33B6"/>
    <w:rsid w:val="009F0E26"/>
    <w:rsid w:val="00A57814"/>
    <w:rsid w:val="00B25E72"/>
    <w:rsid w:val="00B935B6"/>
    <w:rsid w:val="00BF2F36"/>
    <w:rsid w:val="00C95591"/>
    <w:rsid w:val="00C969E3"/>
    <w:rsid w:val="00D518A8"/>
    <w:rsid w:val="00E66349"/>
    <w:rsid w:val="00E718F7"/>
    <w:rsid w:val="00EF1B04"/>
    <w:rsid w:val="00F21A8D"/>
    <w:rsid w:val="00FC03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0">
    <w:name w:val="heading 1"/>
    <w:basedOn w:val="a"/>
    <w:next w:val="a"/>
    <w:link w:val="11"/>
    <w:uiPriority w:val="9"/>
    <w:qFormat/>
    <w:pPr>
      <w:keepNext/>
      <w:keepLines/>
      <w:spacing w:before="240"/>
      <w:outlineLvl w:val="0"/>
    </w:pPr>
    <w:rPr>
      <w:rFonts w:asciiTheme="majorHAnsi" w:hAnsiTheme="majorHAnsi"/>
      <w:color w:val="2E74B5" w:themeColor="accent1" w:themeShade="BF"/>
      <w:sz w:val="32"/>
    </w:rPr>
  </w:style>
  <w:style w:type="paragraph" w:styleId="2">
    <w:name w:val="heading 2"/>
    <w:basedOn w:val="a"/>
    <w:next w:val="a"/>
    <w:link w:val="20"/>
    <w:uiPriority w:val="9"/>
    <w:qFormat/>
    <w:pPr>
      <w:keepNext/>
      <w:keepLines/>
      <w:spacing w:before="200"/>
      <w:outlineLvl w:val="1"/>
    </w:pPr>
    <w:rPr>
      <w:rFonts w:asciiTheme="majorHAnsi" w:hAnsiTheme="majorHAnsi"/>
      <w:b/>
      <w:color w:val="5B9BD5" w:themeColor="accent1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basedOn w:val="a"/>
    <w:next w:val="a"/>
    <w:link w:val="50"/>
    <w:uiPriority w:val="9"/>
    <w:qFormat/>
    <w:pPr>
      <w:keepNext/>
      <w:keepLines/>
      <w:spacing w:before="200"/>
      <w:outlineLvl w:val="4"/>
    </w:pPr>
    <w:rPr>
      <w:rFonts w:asciiTheme="majorHAnsi" w:hAnsiTheme="majorHAns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Times New Roman" w:hAnsi="Times New Roman"/>
      <w:sz w:val="28"/>
    </w:rPr>
  </w:style>
  <w:style w:type="paragraph" w:customStyle="1" w:styleId="ConsPlusTitle">
    <w:name w:val="ConsPlusTitle"/>
    <w:link w:val="ConsPlusTitle0"/>
    <w:pPr>
      <w:widowControl w:val="0"/>
      <w:spacing w:after="0" w:line="240" w:lineRule="auto"/>
    </w:pPr>
    <w:rPr>
      <w:rFonts w:ascii="Calibri" w:hAnsi="Calibri"/>
      <w:b/>
    </w:rPr>
  </w:style>
  <w:style w:type="character" w:customStyle="1" w:styleId="ConsPlusTitle0">
    <w:name w:val="ConsPlusTitle"/>
    <w:link w:val="ConsPlusTitle"/>
    <w:rPr>
      <w:rFonts w:ascii="Calibri" w:hAnsi="Calibri"/>
      <w:b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paragraph" w:styleId="a3">
    <w:name w:val="Balloon Text"/>
    <w:basedOn w:val="a"/>
    <w:link w:val="a4"/>
    <w:rPr>
      <w:rFonts w:ascii="Segoe UI" w:hAnsi="Segoe UI"/>
      <w:sz w:val="18"/>
    </w:rPr>
  </w:style>
  <w:style w:type="character" w:customStyle="1" w:styleId="a4">
    <w:name w:val="Текст выноски Знак"/>
    <w:basedOn w:val="1"/>
    <w:link w:val="a3"/>
    <w:rPr>
      <w:rFonts w:ascii="Segoe UI" w:hAnsi="Segoe UI"/>
      <w:sz w:val="18"/>
    </w:rPr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customStyle="1" w:styleId="12">
    <w:name w:val="Основной шрифт абзаца1"/>
  </w:style>
  <w:style w:type="paragraph" w:customStyle="1" w:styleId="ConsPlusNonformat">
    <w:name w:val="ConsPlusNonformat"/>
    <w:link w:val="ConsPlusNonformat0"/>
    <w:pPr>
      <w:widowControl w:val="0"/>
      <w:spacing w:after="0" w:line="240" w:lineRule="auto"/>
    </w:pPr>
    <w:rPr>
      <w:rFonts w:ascii="Courier New" w:hAnsi="Courier New"/>
      <w:sz w:val="20"/>
    </w:rPr>
  </w:style>
  <w:style w:type="character" w:customStyle="1" w:styleId="ConsPlusNonformat0">
    <w:name w:val="ConsPlusNonformat"/>
    <w:link w:val="ConsPlusNonformat"/>
    <w:rPr>
      <w:rFonts w:ascii="Courier New" w:hAnsi="Courier New"/>
      <w:sz w:val="20"/>
    </w:rPr>
  </w:style>
  <w:style w:type="paragraph" w:styleId="a5">
    <w:name w:val="Body Text"/>
    <w:basedOn w:val="a"/>
    <w:link w:val="a6"/>
    <w:pPr>
      <w:ind w:firstLine="0"/>
    </w:pPr>
    <w:rPr>
      <w:sz w:val="24"/>
    </w:rPr>
  </w:style>
  <w:style w:type="character" w:customStyle="1" w:styleId="a6">
    <w:name w:val="Основной текст Знак"/>
    <w:basedOn w:val="1"/>
    <w:link w:val="a5"/>
    <w:rPr>
      <w:rFonts w:ascii="Times New Roman" w:hAnsi="Times New Roman"/>
      <w:sz w:val="24"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customStyle="1" w:styleId="Default">
    <w:name w:val="Default"/>
    <w:link w:val="Default0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Default0">
    <w:name w:val="Default"/>
    <w:link w:val="Default"/>
    <w:rPr>
      <w:rFonts w:ascii="Times New Roman" w:hAnsi="Times New Roman"/>
      <w:color w:val="000000"/>
      <w:sz w:val="24"/>
    </w:rPr>
  </w:style>
  <w:style w:type="paragraph" w:customStyle="1" w:styleId="ConsPlusNormal">
    <w:name w:val="ConsPlusNormal"/>
    <w:link w:val="ConsPlusNormal0"/>
    <w:pPr>
      <w:widowControl w:val="0"/>
      <w:spacing w:after="0" w:line="240" w:lineRule="auto"/>
    </w:pPr>
    <w:rPr>
      <w:rFonts w:ascii="Calibri" w:hAnsi="Calibri"/>
    </w:rPr>
  </w:style>
  <w:style w:type="character" w:customStyle="1" w:styleId="ConsPlusNormal0">
    <w:name w:val="ConsPlusNormal"/>
    <w:link w:val="ConsPlusNormal"/>
    <w:rPr>
      <w:rFonts w:ascii="Calibri" w:hAnsi="Calibri"/>
    </w:rPr>
  </w:style>
  <w:style w:type="paragraph" w:customStyle="1" w:styleId="a7">
    <w:name w:val="Нормальный (таблица)"/>
    <w:basedOn w:val="a"/>
    <w:next w:val="a"/>
    <w:link w:val="a8"/>
    <w:pPr>
      <w:widowControl w:val="0"/>
      <w:ind w:firstLine="0"/>
    </w:pPr>
    <w:rPr>
      <w:rFonts w:ascii="Arial" w:hAnsi="Arial"/>
      <w:sz w:val="24"/>
    </w:rPr>
  </w:style>
  <w:style w:type="character" w:customStyle="1" w:styleId="a8">
    <w:name w:val="Нормальный (таблица)"/>
    <w:basedOn w:val="1"/>
    <w:link w:val="a7"/>
    <w:rPr>
      <w:rFonts w:ascii="Arial" w:hAnsi="Arial"/>
      <w:sz w:val="24"/>
    </w:rPr>
  </w:style>
  <w:style w:type="paragraph" w:styleId="a9">
    <w:name w:val="footer"/>
    <w:basedOn w:val="a"/>
    <w:link w:val="a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1"/>
    <w:link w:val="a9"/>
    <w:rPr>
      <w:rFonts w:ascii="Times New Roman" w:hAnsi="Times New Roman"/>
      <w:sz w:val="28"/>
    </w:rPr>
  </w:style>
  <w:style w:type="paragraph" w:styleId="ab">
    <w:name w:val="header"/>
    <w:basedOn w:val="a"/>
    <w:link w:val="ac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1"/>
    <w:link w:val="ab"/>
    <w:rPr>
      <w:rFonts w:ascii="Times New Roman" w:hAnsi="Times New Roman"/>
      <w:sz w:val="28"/>
    </w:rPr>
  </w:style>
  <w:style w:type="character" w:customStyle="1" w:styleId="50">
    <w:name w:val="Заголовок 5 Знак"/>
    <w:basedOn w:val="1"/>
    <w:link w:val="5"/>
    <w:rPr>
      <w:rFonts w:asciiTheme="majorHAnsi" w:hAnsiTheme="majorHAnsi"/>
      <w:color w:val="1F4D78" w:themeColor="accent1" w:themeShade="7F"/>
      <w:sz w:val="28"/>
    </w:rPr>
  </w:style>
  <w:style w:type="paragraph" w:customStyle="1" w:styleId="13">
    <w:name w:val="Знак сноски1"/>
    <w:basedOn w:val="12"/>
    <w:link w:val="ad"/>
    <w:rPr>
      <w:vertAlign w:val="superscript"/>
    </w:rPr>
  </w:style>
  <w:style w:type="character" w:styleId="ad">
    <w:name w:val="footnote reference"/>
    <w:basedOn w:val="a0"/>
    <w:link w:val="13"/>
    <w:rPr>
      <w:vertAlign w:val="superscript"/>
    </w:rPr>
  </w:style>
  <w:style w:type="character" w:customStyle="1" w:styleId="11">
    <w:name w:val="Заголовок 1 Знак"/>
    <w:basedOn w:val="1"/>
    <w:link w:val="10"/>
    <w:rPr>
      <w:rFonts w:asciiTheme="majorHAnsi" w:hAnsiTheme="majorHAnsi"/>
      <w:color w:val="2E74B5" w:themeColor="accent1" w:themeShade="BF"/>
      <w:sz w:val="32"/>
    </w:rPr>
  </w:style>
  <w:style w:type="paragraph" w:customStyle="1" w:styleId="14">
    <w:name w:val="Гиперссылка1"/>
    <w:link w:val="ae"/>
    <w:rPr>
      <w:color w:val="0000FF"/>
      <w:u w:val="single"/>
    </w:rPr>
  </w:style>
  <w:style w:type="character" w:styleId="ae">
    <w:name w:val="Hyperlink"/>
    <w:link w:val="14"/>
    <w:rPr>
      <w:color w:val="0000FF"/>
      <w:u w:val="single"/>
    </w:rPr>
  </w:style>
  <w:style w:type="paragraph" w:customStyle="1" w:styleId="Footnote">
    <w:name w:val="Footnote"/>
    <w:basedOn w:val="a"/>
    <w:link w:val="Footnote0"/>
    <w:rPr>
      <w:sz w:val="20"/>
    </w:rPr>
  </w:style>
  <w:style w:type="character" w:customStyle="1" w:styleId="Footnote0">
    <w:name w:val="Footnote"/>
    <w:basedOn w:val="1"/>
    <w:link w:val="Footnote"/>
    <w:rPr>
      <w:rFonts w:ascii="Times New Roman" w:hAnsi="Times New Roman"/>
      <w:sz w:val="20"/>
    </w:rPr>
  </w:style>
  <w:style w:type="paragraph" w:styleId="15">
    <w:name w:val="toc 1"/>
    <w:next w:val="a"/>
    <w:link w:val="16"/>
    <w:uiPriority w:val="39"/>
    <w:rPr>
      <w:rFonts w:ascii="XO Thames" w:hAnsi="XO Thames"/>
      <w:b/>
    </w:rPr>
  </w:style>
  <w:style w:type="character" w:customStyle="1" w:styleId="16">
    <w:name w:val="Оглавление 1 Знак"/>
    <w:link w:val="15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customStyle="1" w:styleId="af">
    <w:name w:val="Таблицы (моноширинный)"/>
    <w:basedOn w:val="a"/>
    <w:next w:val="a"/>
    <w:link w:val="af0"/>
    <w:pPr>
      <w:widowControl w:val="0"/>
      <w:ind w:firstLine="0"/>
    </w:pPr>
    <w:rPr>
      <w:rFonts w:ascii="Courier New" w:hAnsi="Courier New"/>
      <w:sz w:val="24"/>
    </w:rPr>
  </w:style>
  <w:style w:type="character" w:customStyle="1" w:styleId="af0">
    <w:name w:val="Таблицы (моноширинный)"/>
    <w:basedOn w:val="1"/>
    <w:link w:val="af"/>
    <w:rPr>
      <w:rFonts w:ascii="Courier New" w:hAnsi="Courier New"/>
      <w:sz w:val="24"/>
    </w:rPr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f1">
    <w:name w:val="annotation text"/>
    <w:basedOn w:val="a"/>
    <w:link w:val="af2"/>
    <w:rPr>
      <w:sz w:val="20"/>
    </w:rPr>
  </w:style>
  <w:style w:type="character" w:customStyle="1" w:styleId="af2">
    <w:name w:val="Текст примечания Знак"/>
    <w:basedOn w:val="1"/>
    <w:link w:val="af1"/>
    <w:rPr>
      <w:rFonts w:ascii="Times New Roman" w:hAnsi="Times New Roman"/>
      <w:sz w:val="20"/>
    </w:rPr>
  </w:style>
  <w:style w:type="paragraph" w:styleId="af3">
    <w:name w:val="Subtitle"/>
    <w:next w:val="a"/>
    <w:link w:val="af4"/>
    <w:uiPriority w:val="11"/>
    <w:qFormat/>
    <w:rPr>
      <w:rFonts w:ascii="XO Thames" w:hAnsi="XO Thames"/>
      <w:i/>
      <w:color w:val="616161"/>
      <w:sz w:val="24"/>
    </w:rPr>
  </w:style>
  <w:style w:type="character" w:customStyle="1" w:styleId="af4">
    <w:name w:val="Подзаголовок Знак"/>
    <w:link w:val="af3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f5">
    <w:name w:val="Title"/>
    <w:next w:val="a"/>
    <w:link w:val="af6"/>
    <w:uiPriority w:val="10"/>
    <w:qFormat/>
    <w:rPr>
      <w:rFonts w:ascii="XO Thames" w:hAnsi="XO Thames"/>
      <w:b/>
      <w:sz w:val="52"/>
    </w:rPr>
  </w:style>
  <w:style w:type="character" w:customStyle="1" w:styleId="af6">
    <w:name w:val="Название Знак"/>
    <w:link w:val="af5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basedOn w:val="1"/>
    <w:link w:val="2"/>
    <w:rPr>
      <w:rFonts w:asciiTheme="majorHAnsi" w:hAnsiTheme="majorHAnsi"/>
      <w:b/>
      <w:color w:val="5B9BD5" w:themeColor="accent1"/>
      <w:sz w:val="26"/>
    </w:rPr>
  </w:style>
  <w:style w:type="paragraph" w:customStyle="1" w:styleId="af7">
    <w:name w:val="РЕГЛ"/>
    <w:basedOn w:val="10"/>
    <w:link w:val="af8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customStyle="1" w:styleId="af8">
    <w:name w:val="РЕГЛ"/>
    <w:basedOn w:val="11"/>
    <w:link w:val="af7"/>
    <w:rPr>
      <w:rFonts w:ascii="Times New Roman" w:hAnsi="Times New Roman"/>
      <w:b/>
      <w:color w:val="000000" w:themeColor="text1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"/>
    <w:uiPriority w:val="9"/>
    <w:qFormat/>
    <w:rsid w:val="00111F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C6EAB" w:themeColor="accent1" w:themeShade="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Heading 1 Char"/>
    <w:basedOn w:val="a0"/>
    <w:link w:val="10"/>
    <w:uiPriority w:val="9"/>
    <w:rsid w:val="00111FAE"/>
    <w:rPr>
      <w:rFonts w:asciiTheme="majorHAnsi" w:eastAsiaTheme="majorEastAsia" w:hAnsiTheme="majorHAnsi" w:cstheme="majorBidi"/>
      <w:b/>
      <w:bCs/>
      <w:color w:val="2C6EAB" w:themeColor="accent1" w:themeShade="B5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10</Pages>
  <Words>3337</Words>
  <Characters>19026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Богощук Наталья Валерьевна</cp:lastModifiedBy>
  <cp:revision>14</cp:revision>
  <dcterms:created xsi:type="dcterms:W3CDTF">2020-12-25T02:01:00Z</dcterms:created>
  <dcterms:modified xsi:type="dcterms:W3CDTF">2023-09-15T08:01:00Z</dcterms:modified>
</cp:coreProperties>
</file>